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15" w:rsidRPr="00A51615" w:rsidRDefault="00471ED8" w:rsidP="005744A9">
      <w:pPr>
        <w:autoSpaceDE w:val="0"/>
        <w:autoSpaceDN w:val="0"/>
        <w:adjustRightInd w:val="0"/>
        <w:spacing w:after="0" w:line="240" w:lineRule="auto"/>
        <w:ind w:left="-567" w:right="-1"/>
        <w:rPr>
          <w:rFonts w:ascii="Arial Narrow" w:hAnsi="Arial Narrow" w:cs="Helvetica"/>
          <w:color w:val="548DD4" w:themeColor="text2" w:themeTint="99"/>
          <w:sz w:val="6"/>
          <w:szCs w:val="6"/>
        </w:rPr>
      </w:pPr>
      <w:r>
        <w:rPr>
          <w:rFonts w:ascii="Arial Narrow" w:hAnsi="Arial Narrow" w:cs="Helvetica"/>
          <w:noProof/>
          <w:color w:val="548DD4" w:themeColor="text2" w:themeTint="99"/>
          <w:sz w:val="6"/>
          <w:szCs w:val="6"/>
          <w:lang w:eastAsia="fr-FR"/>
        </w:rPr>
        <w:drawing>
          <wp:anchor distT="0" distB="0" distL="114300" distR="114300" simplePos="0" relativeHeight="251659264" behindDoc="0" locked="0" layoutInCell="1" allowOverlap="1">
            <wp:simplePos x="0" y="0"/>
            <wp:positionH relativeFrom="margin">
              <wp:posOffset>842010</wp:posOffset>
            </wp:positionH>
            <wp:positionV relativeFrom="margin">
              <wp:posOffset>1905</wp:posOffset>
            </wp:positionV>
            <wp:extent cx="5258435" cy="209550"/>
            <wp:effectExtent l="19050" t="0" r="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58435" cy="209550"/>
                    </a:xfrm>
                    <a:prstGeom prst="rect">
                      <a:avLst/>
                    </a:prstGeom>
                    <a:noFill/>
                    <a:ln>
                      <a:noFill/>
                    </a:ln>
                  </pic:spPr>
                </pic:pic>
              </a:graphicData>
            </a:graphic>
          </wp:anchor>
        </w:drawing>
      </w:r>
    </w:p>
    <w:p w:rsidR="007C72D0" w:rsidRPr="00A51615" w:rsidRDefault="00190039" w:rsidP="005744A9">
      <w:pPr>
        <w:autoSpaceDE w:val="0"/>
        <w:autoSpaceDN w:val="0"/>
        <w:adjustRightInd w:val="0"/>
        <w:spacing w:after="0" w:line="240" w:lineRule="auto"/>
        <w:ind w:left="-567" w:right="-1"/>
        <w:rPr>
          <w:rFonts w:ascii="Arial Narrow" w:hAnsi="Arial Narrow"/>
          <w:color w:val="548DD4" w:themeColor="text2" w:themeTint="99"/>
          <w:sz w:val="18"/>
          <w:szCs w:val="18"/>
        </w:rPr>
      </w:pPr>
      <w:r w:rsidRPr="00A51615">
        <w:rPr>
          <w:rFonts w:ascii="Arial Narrow" w:hAnsi="Arial Narrow" w:cs="Arial"/>
          <w:b/>
          <w:noProof/>
          <w:color w:val="3BA3E0"/>
          <w:sz w:val="18"/>
          <w:szCs w:val="18"/>
          <w:lang w:eastAsia="fr-F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804545" cy="681355"/>
            <wp:effectExtent l="0" t="0" r="8255" b="4445"/>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04545" cy="681355"/>
                    </a:xfrm>
                    <a:prstGeom prst="rect">
                      <a:avLst/>
                    </a:prstGeom>
                    <a:noFill/>
                    <a:ln>
                      <a:noFill/>
                    </a:ln>
                  </pic:spPr>
                </pic:pic>
              </a:graphicData>
            </a:graphic>
          </wp:anchor>
        </w:drawing>
      </w:r>
      <w:r w:rsidR="00FD5C6A" w:rsidRPr="00A51615">
        <w:rPr>
          <w:rFonts w:ascii="Arial Narrow" w:hAnsi="Arial Narrow" w:cs="Arial"/>
          <w:b/>
          <w:color w:val="3BA3E0"/>
          <w:sz w:val="18"/>
          <w:szCs w:val="18"/>
        </w:rPr>
        <w:t>ASSOCIATION REC</w:t>
      </w:r>
      <w:r w:rsidR="0007044C" w:rsidRPr="00A51615">
        <w:rPr>
          <w:rFonts w:ascii="Arial Narrow" w:hAnsi="Arial Narrow" w:cs="Arial"/>
          <w:b/>
          <w:color w:val="3BA3E0"/>
          <w:sz w:val="18"/>
          <w:szCs w:val="18"/>
        </w:rPr>
        <w:t>ONNUE D</w:t>
      </w:r>
      <w:r w:rsidR="00FD5C6A" w:rsidRPr="00A51615">
        <w:rPr>
          <w:rFonts w:ascii="Arial Narrow" w:hAnsi="Arial Narrow" w:cs="Arial"/>
          <w:b/>
          <w:color w:val="3BA3E0"/>
          <w:sz w:val="18"/>
          <w:szCs w:val="18"/>
        </w:rPr>
        <w:t>’UTILITÉ PUBLIQUE : MEMBRE DE LA WORLD FEDERATION FOR MENTAL HEALTH</w:t>
      </w:r>
    </w:p>
    <w:p w:rsidR="00FD5C6A" w:rsidRPr="00A70F0C" w:rsidRDefault="00FD5C6A" w:rsidP="005744A9">
      <w:pPr>
        <w:autoSpaceDE w:val="0"/>
        <w:autoSpaceDN w:val="0"/>
        <w:adjustRightInd w:val="0"/>
        <w:spacing w:after="0" w:line="240" w:lineRule="auto"/>
        <w:jc w:val="center"/>
        <w:rPr>
          <w:rFonts w:ascii="Arial Narrow" w:hAnsi="Arial Narrow" w:cs="Helvetica"/>
          <w:color w:val="272627"/>
          <w:sz w:val="18"/>
          <w:szCs w:val="18"/>
        </w:rPr>
      </w:pPr>
      <w:r w:rsidRPr="00E64824">
        <w:rPr>
          <w:rFonts w:ascii="Arial Narrow" w:hAnsi="Arial Narrow" w:cs="Helvetica"/>
          <w:color w:val="272627"/>
          <w:sz w:val="18"/>
          <w:szCs w:val="18"/>
        </w:rPr>
        <w:t>11, rue Tronchet 75008 PARIS - Tél. : 01 4</w:t>
      </w:r>
      <w:r w:rsidR="00A70F0C">
        <w:rPr>
          <w:rFonts w:ascii="Arial Narrow" w:hAnsi="Arial Narrow" w:cs="Helvetica"/>
          <w:color w:val="272627"/>
          <w:sz w:val="18"/>
          <w:szCs w:val="18"/>
        </w:rPr>
        <w:t>2 66 20 70 - Fax 01 42 66 44 89 - E</w:t>
      </w:r>
      <w:r w:rsidRPr="00E64824">
        <w:rPr>
          <w:rFonts w:ascii="Arial Narrow" w:hAnsi="Arial Narrow" w:cs="Helvetica"/>
          <w:color w:val="272627"/>
          <w:sz w:val="18"/>
          <w:szCs w:val="18"/>
        </w:rPr>
        <w:t xml:space="preserve">-mail : </w:t>
      </w:r>
      <w:r w:rsidRPr="00E64824">
        <w:rPr>
          <w:rFonts w:ascii="Arial Narrow" w:hAnsi="Arial Narrow" w:cs="Verona-Script"/>
          <w:color w:val="272627"/>
          <w:sz w:val="18"/>
          <w:szCs w:val="18"/>
        </w:rPr>
        <w:t>lfsm@orange.fr</w:t>
      </w:r>
    </w:p>
    <w:p w:rsidR="007C72D0" w:rsidRPr="00E64824" w:rsidRDefault="00FD5C6A" w:rsidP="005744A9">
      <w:pPr>
        <w:autoSpaceDE w:val="0"/>
        <w:autoSpaceDN w:val="0"/>
        <w:adjustRightInd w:val="0"/>
        <w:spacing w:after="0" w:line="240" w:lineRule="auto"/>
        <w:jc w:val="center"/>
        <w:rPr>
          <w:rFonts w:ascii="Arial Narrow" w:hAnsi="Arial Narrow" w:cs="Helvetica"/>
          <w:color w:val="272627"/>
          <w:sz w:val="18"/>
          <w:szCs w:val="18"/>
        </w:rPr>
      </w:pPr>
      <w:r w:rsidRPr="00E64824">
        <w:rPr>
          <w:rFonts w:ascii="Arial Narrow" w:hAnsi="Arial Narrow" w:cs="Helvetica"/>
          <w:color w:val="272627"/>
          <w:sz w:val="18"/>
          <w:szCs w:val="18"/>
        </w:rPr>
        <w:t xml:space="preserve">Président : Dr Roland </w:t>
      </w:r>
      <w:r w:rsidR="007C72D0" w:rsidRPr="00E64824">
        <w:rPr>
          <w:rFonts w:ascii="Arial Narrow" w:hAnsi="Arial Narrow" w:cs="Helvetica"/>
          <w:color w:val="272627"/>
          <w:sz w:val="18"/>
          <w:szCs w:val="18"/>
        </w:rPr>
        <w:t>C</w:t>
      </w:r>
      <w:r w:rsidRPr="00E64824">
        <w:rPr>
          <w:rFonts w:ascii="Arial Narrow" w:hAnsi="Arial Narrow" w:cs="Helvetica"/>
          <w:color w:val="272627"/>
          <w:sz w:val="18"/>
          <w:szCs w:val="18"/>
        </w:rPr>
        <w:t xml:space="preserve">outanceau - Vice-présidents : Dr Rachid </w:t>
      </w:r>
      <w:proofErr w:type="spellStart"/>
      <w:r w:rsidRPr="00E64824">
        <w:rPr>
          <w:rFonts w:ascii="Arial Narrow" w:hAnsi="Arial Narrow" w:cs="Helvetica"/>
          <w:color w:val="272627"/>
          <w:sz w:val="18"/>
          <w:szCs w:val="18"/>
        </w:rPr>
        <w:t>B</w:t>
      </w:r>
      <w:r w:rsidR="007C72D0" w:rsidRPr="00E64824">
        <w:rPr>
          <w:rFonts w:ascii="Arial Narrow" w:hAnsi="Arial Narrow" w:cs="Helvetica"/>
          <w:color w:val="272627"/>
          <w:sz w:val="18"/>
          <w:szCs w:val="18"/>
        </w:rPr>
        <w:t>ennegadi</w:t>
      </w:r>
      <w:proofErr w:type="spellEnd"/>
      <w:r w:rsidR="007C72D0" w:rsidRPr="00E64824">
        <w:rPr>
          <w:rFonts w:ascii="Arial Narrow" w:hAnsi="Arial Narrow" w:cs="Helvetica"/>
          <w:color w:val="272627"/>
          <w:sz w:val="18"/>
          <w:szCs w:val="18"/>
        </w:rPr>
        <w:t xml:space="preserve">, Dr Boris </w:t>
      </w:r>
      <w:proofErr w:type="spellStart"/>
      <w:r w:rsidR="007C72D0" w:rsidRPr="00E64824">
        <w:rPr>
          <w:rFonts w:ascii="Arial Narrow" w:hAnsi="Arial Narrow" w:cs="Helvetica"/>
          <w:color w:val="272627"/>
          <w:sz w:val="18"/>
          <w:szCs w:val="18"/>
        </w:rPr>
        <w:t>C</w:t>
      </w:r>
      <w:r w:rsidRPr="00E64824">
        <w:rPr>
          <w:rFonts w:ascii="Arial Narrow" w:hAnsi="Arial Narrow" w:cs="Helvetica"/>
          <w:color w:val="272627"/>
          <w:sz w:val="18"/>
          <w:szCs w:val="18"/>
        </w:rPr>
        <w:t>yrulnik</w:t>
      </w:r>
      <w:proofErr w:type="spellEnd"/>
    </w:p>
    <w:p w:rsidR="00FD3CDE" w:rsidRPr="00471ED8" w:rsidRDefault="00FD3CDE" w:rsidP="00A70F0C">
      <w:pPr>
        <w:spacing w:after="100" w:line="240" w:lineRule="auto"/>
        <w:jc w:val="center"/>
        <w:rPr>
          <w:rFonts w:ascii="Verdana" w:hAnsi="Verdana" w:cs="Helvetica-Narrow-Bold"/>
          <w:b/>
          <w:bCs/>
          <w:color w:val="3BA3E0"/>
          <w:sz w:val="2"/>
          <w:szCs w:val="2"/>
        </w:rPr>
      </w:pPr>
    </w:p>
    <w:p w:rsidR="00E343EF" w:rsidRPr="00471ED8" w:rsidRDefault="003F4D95" w:rsidP="00E343EF">
      <w:pPr>
        <w:spacing w:after="100" w:line="240" w:lineRule="auto"/>
        <w:jc w:val="center"/>
        <w:rPr>
          <w:rFonts w:ascii="Helvetica" w:hAnsi="Helvetica" w:cs="Arial"/>
          <w:b/>
          <w:color w:val="3BA3E0"/>
          <w:sz w:val="28"/>
          <w:szCs w:val="28"/>
        </w:rPr>
      </w:pPr>
      <w:r w:rsidRPr="00471ED8">
        <w:rPr>
          <w:rFonts w:ascii="Helvetica" w:hAnsi="Helvetica" w:cs="Arial"/>
          <w:b/>
          <w:color w:val="3BA3E0"/>
          <w:sz w:val="28"/>
          <w:szCs w:val="28"/>
        </w:rPr>
        <w:t>Conf</w:t>
      </w:r>
      <w:r w:rsidRPr="00471ED8">
        <w:rPr>
          <w:rFonts w:ascii="Helvetica" w:hAnsi="Helvetica" w:cs="Times New Roman"/>
          <w:b/>
          <w:color w:val="3BA3E0"/>
          <w:sz w:val="28"/>
          <w:szCs w:val="28"/>
        </w:rPr>
        <w:t>é</w:t>
      </w:r>
      <w:r w:rsidRPr="00471ED8">
        <w:rPr>
          <w:rFonts w:ascii="Helvetica" w:hAnsi="Helvetica" w:cs="Arial"/>
          <w:b/>
          <w:color w:val="3BA3E0"/>
          <w:sz w:val="28"/>
          <w:szCs w:val="28"/>
        </w:rPr>
        <w:t xml:space="preserve">rence du mercredi </w:t>
      </w:r>
      <w:r w:rsidR="00B669BB" w:rsidRPr="00471ED8">
        <w:rPr>
          <w:rFonts w:ascii="Helvetica" w:hAnsi="Helvetica" w:cs="Arial"/>
          <w:b/>
          <w:color w:val="3BA3E0"/>
          <w:sz w:val="28"/>
          <w:szCs w:val="28"/>
        </w:rPr>
        <w:t>22</w:t>
      </w:r>
      <w:r w:rsidR="00FD5C6A" w:rsidRPr="00471ED8">
        <w:rPr>
          <w:rFonts w:ascii="Helvetica" w:hAnsi="Helvetica" w:cs="Arial"/>
          <w:b/>
          <w:color w:val="3BA3E0"/>
          <w:sz w:val="28"/>
          <w:szCs w:val="28"/>
        </w:rPr>
        <w:t xml:space="preserve"> </w:t>
      </w:r>
      <w:r w:rsidR="00572159" w:rsidRPr="00471ED8">
        <w:rPr>
          <w:rFonts w:ascii="Helvetica" w:hAnsi="Helvetica" w:cs="Arial"/>
          <w:b/>
          <w:color w:val="3BA3E0"/>
          <w:sz w:val="28"/>
          <w:szCs w:val="28"/>
        </w:rPr>
        <w:t>mars</w:t>
      </w:r>
      <w:r w:rsidR="005D28C3" w:rsidRPr="00471ED8">
        <w:rPr>
          <w:rFonts w:ascii="Helvetica" w:hAnsi="Helvetica" w:cs="Arial"/>
          <w:b/>
          <w:color w:val="3BA3E0"/>
          <w:sz w:val="28"/>
          <w:szCs w:val="28"/>
        </w:rPr>
        <w:t xml:space="preserve"> </w:t>
      </w:r>
      <w:r w:rsidR="00190039" w:rsidRPr="00471ED8">
        <w:rPr>
          <w:rFonts w:ascii="Helvetica" w:hAnsi="Helvetica" w:cs="Arial"/>
          <w:b/>
          <w:color w:val="3BA3E0"/>
          <w:sz w:val="28"/>
          <w:szCs w:val="28"/>
        </w:rPr>
        <w:t>2017</w:t>
      </w:r>
    </w:p>
    <w:p w:rsidR="00E343EF" w:rsidRPr="00471ED8" w:rsidRDefault="00E343EF" w:rsidP="00572159">
      <w:pPr>
        <w:spacing w:after="0" w:line="240" w:lineRule="auto"/>
        <w:jc w:val="center"/>
        <w:rPr>
          <w:rFonts w:ascii="Helvetica" w:hAnsi="Helvetica" w:cs="Helvetica-Narrow-Bold"/>
          <w:b/>
          <w:bCs/>
          <w:color w:val="4151A0"/>
          <w:sz w:val="24"/>
          <w:szCs w:val="24"/>
        </w:rPr>
      </w:pPr>
      <w:r w:rsidRPr="00471ED8">
        <w:rPr>
          <w:rFonts w:ascii="Helvetica" w:hAnsi="Helvetica" w:cs="Helvetica-Narrow-Bold"/>
          <w:b/>
          <w:bCs/>
          <w:color w:val="4151A0"/>
          <w:sz w:val="24"/>
          <w:szCs w:val="24"/>
        </w:rPr>
        <w:t>L</w:t>
      </w:r>
      <w:r w:rsidR="00572159" w:rsidRPr="00471ED8">
        <w:rPr>
          <w:rFonts w:ascii="Helvetica" w:hAnsi="Helvetica" w:cs="Helvetica-Narrow-Bold"/>
          <w:b/>
          <w:bCs/>
          <w:color w:val="4151A0"/>
          <w:sz w:val="24"/>
          <w:szCs w:val="24"/>
        </w:rPr>
        <w:t>A VIOLENCE</w:t>
      </w:r>
      <w:r w:rsidRPr="00471ED8">
        <w:rPr>
          <w:rFonts w:ascii="Helvetica" w:hAnsi="Helvetica" w:cs="Helvetica-Narrow-Bold"/>
          <w:b/>
          <w:bCs/>
          <w:color w:val="4151A0"/>
          <w:sz w:val="24"/>
          <w:szCs w:val="24"/>
        </w:rPr>
        <w:t xml:space="preserve"> </w:t>
      </w:r>
      <w:r w:rsidR="00572159" w:rsidRPr="00471ED8">
        <w:rPr>
          <w:rFonts w:ascii="Helvetica" w:hAnsi="Helvetica" w:cs="Helvetica-Narrow-Bold"/>
          <w:b/>
          <w:bCs/>
          <w:color w:val="4151A0"/>
          <w:sz w:val="24"/>
          <w:szCs w:val="24"/>
        </w:rPr>
        <w:t>EN INSTITUTION SOCIALE ET MEDICO-SOCIALE</w:t>
      </w:r>
    </w:p>
    <w:p w:rsidR="006F76EF" w:rsidRPr="001F18E6" w:rsidRDefault="006F76EF" w:rsidP="00E00ED8">
      <w:pPr>
        <w:autoSpaceDE w:val="0"/>
        <w:autoSpaceDN w:val="0"/>
        <w:adjustRightInd w:val="0"/>
        <w:spacing w:after="0" w:line="240" w:lineRule="auto"/>
        <w:jc w:val="both"/>
        <w:rPr>
          <w:rFonts w:ascii="Helvetica Narrow" w:hAnsi="Helvetica Narrow" w:cs="Helvetica-Narrow"/>
          <w:sz w:val="12"/>
          <w:szCs w:val="12"/>
        </w:rPr>
      </w:pPr>
      <w:bookmarkStart w:id="0" w:name="_GoBack"/>
      <w:bookmarkEnd w:id="0"/>
    </w:p>
    <w:p w:rsidR="00B26698" w:rsidRPr="00471ED8" w:rsidRDefault="00B26698" w:rsidP="00B26698">
      <w:pPr>
        <w:autoSpaceDE w:val="0"/>
        <w:autoSpaceDN w:val="0"/>
        <w:adjustRightInd w:val="0"/>
        <w:spacing w:after="0" w:line="240" w:lineRule="auto"/>
        <w:jc w:val="both"/>
        <w:rPr>
          <w:rFonts w:ascii="Helvetica Narrow" w:hAnsi="Helvetica Narrow" w:cs="Helvetica-Narrow"/>
          <w:color w:val="272627"/>
          <w:sz w:val="21"/>
          <w:szCs w:val="21"/>
        </w:rPr>
      </w:pPr>
      <w:r w:rsidRPr="00471ED8">
        <w:rPr>
          <w:rFonts w:ascii="Helvetica Narrow" w:hAnsi="Helvetica Narrow" w:cs="Helvetica-Narrow"/>
          <w:color w:val="272627"/>
          <w:sz w:val="21"/>
          <w:szCs w:val="21"/>
        </w:rPr>
        <w:t>Les professionnels de la santé, de l’action sociale ou médico-sociale déplorent régulièrement l’augmentation des violences dont ils seraient victimes. Ils évoquent des insultes, des menaces, parfoi</w:t>
      </w:r>
      <w:r w:rsidR="00C97DD5">
        <w:rPr>
          <w:rFonts w:ascii="Helvetica Narrow" w:hAnsi="Helvetica Narrow" w:cs="Helvetica-Narrow"/>
          <w:color w:val="272627"/>
          <w:sz w:val="21"/>
          <w:szCs w:val="21"/>
        </w:rPr>
        <w:t>s des coups. Que faire alors ? O</w:t>
      </w:r>
      <w:r w:rsidRPr="00471ED8">
        <w:rPr>
          <w:rFonts w:ascii="Helvetica Narrow" w:hAnsi="Helvetica Narrow" w:cs="Helvetica-Narrow"/>
          <w:color w:val="272627"/>
          <w:sz w:val="21"/>
          <w:szCs w:val="21"/>
        </w:rPr>
        <w:t xml:space="preserve">nt-ils le droit de déposer </w:t>
      </w:r>
      <w:r w:rsidR="00C97DD5">
        <w:rPr>
          <w:rFonts w:ascii="Helvetica Narrow" w:hAnsi="Helvetica Narrow" w:cs="Helvetica-Narrow"/>
          <w:color w:val="272627"/>
          <w:sz w:val="21"/>
          <w:szCs w:val="21"/>
        </w:rPr>
        <w:t>plainte ? P</w:t>
      </w:r>
      <w:r w:rsidRPr="00471ED8">
        <w:rPr>
          <w:rFonts w:ascii="Helvetica Narrow" w:hAnsi="Helvetica Narrow" w:cs="Helvetica-Narrow"/>
          <w:color w:val="272627"/>
          <w:sz w:val="21"/>
          <w:szCs w:val="21"/>
        </w:rPr>
        <w:t>ourquoi ceux q</w:t>
      </w:r>
      <w:r w:rsidR="00C97DD5">
        <w:rPr>
          <w:rFonts w:ascii="Helvetica Narrow" w:hAnsi="Helvetica Narrow" w:cs="Helvetica-Narrow"/>
          <w:color w:val="272627"/>
          <w:sz w:val="21"/>
          <w:szCs w:val="21"/>
        </w:rPr>
        <w:t>ui le font sont-ils si rares ? L</w:t>
      </w:r>
      <w:r w:rsidRPr="00471ED8">
        <w:rPr>
          <w:rFonts w:ascii="Helvetica Narrow" w:hAnsi="Helvetica Narrow" w:cs="Helvetica-Narrow"/>
          <w:color w:val="272627"/>
          <w:sz w:val="21"/>
          <w:szCs w:val="21"/>
        </w:rPr>
        <w:t>eur employeur peut-il le leur interdire, ou au contraire, d</w:t>
      </w:r>
      <w:r w:rsidR="00C97DD5">
        <w:rPr>
          <w:rFonts w:ascii="Helvetica Narrow" w:hAnsi="Helvetica Narrow" w:cs="Helvetica-Narrow"/>
          <w:color w:val="272627"/>
          <w:sz w:val="21"/>
          <w:szCs w:val="21"/>
        </w:rPr>
        <w:t>oit-il le faire à leur place ? C</w:t>
      </w:r>
      <w:r w:rsidRPr="00471ED8">
        <w:rPr>
          <w:rFonts w:ascii="Helvetica Narrow" w:hAnsi="Helvetica Narrow" w:cs="Helvetica-Narrow"/>
          <w:color w:val="272627"/>
          <w:sz w:val="21"/>
          <w:szCs w:val="21"/>
        </w:rPr>
        <w:t xml:space="preserve">omment faire quand la police ou la gendarmerie refuse de recevoir la plainte ? </w:t>
      </w:r>
    </w:p>
    <w:p w:rsidR="00B26698" w:rsidRPr="00471ED8" w:rsidRDefault="00C97DD5" w:rsidP="00B26698">
      <w:pPr>
        <w:autoSpaceDE w:val="0"/>
        <w:autoSpaceDN w:val="0"/>
        <w:adjustRightInd w:val="0"/>
        <w:spacing w:after="0" w:line="240" w:lineRule="auto"/>
        <w:jc w:val="both"/>
        <w:rPr>
          <w:rFonts w:ascii="Helvetica Narrow" w:hAnsi="Helvetica Narrow" w:cs="Helvetica-Narrow"/>
          <w:color w:val="272627"/>
          <w:sz w:val="21"/>
          <w:szCs w:val="21"/>
        </w:rPr>
      </w:pPr>
      <w:r>
        <w:rPr>
          <w:rFonts w:ascii="Helvetica Narrow" w:hAnsi="Helvetica Narrow" w:cs="Helvetica-Narrow"/>
          <w:color w:val="272627"/>
          <w:sz w:val="21"/>
          <w:szCs w:val="21"/>
        </w:rPr>
        <w:t>C</w:t>
      </w:r>
      <w:r w:rsidR="00B26698" w:rsidRPr="00471ED8">
        <w:rPr>
          <w:rFonts w:ascii="Helvetica Narrow" w:hAnsi="Helvetica Narrow" w:cs="Helvetica-Narrow"/>
          <w:color w:val="272627"/>
          <w:sz w:val="21"/>
          <w:szCs w:val="21"/>
        </w:rPr>
        <w:t>ertains professionnels préfèrent déposer une main-couran</w:t>
      </w:r>
      <w:r>
        <w:rPr>
          <w:rFonts w:ascii="Helvetica Narrow" w:hAnsi="Helvetica Narrow" w:cs="Helvetica-Narrow"/>
          <w:color w:val="272627"/>
          <w:sz w:val="21"/>
          <w:szCs w:val="21"/>
        </w:rPr>
        <w:t>te : quelle en est l’utilité ? P</w:t>
      </w:r>
      <w:r w:rsidR="00B26698" w:rsidRPr="00471ED8">
        <w:rPr>
          <w:rFonts w:ascii="Helvetica Narrow" w:hAnsi="Helvetica Narrow" w:cs="Helvetica-Narrow"/>
          <w:color w:val="272627"/>
          <w:sz w:val="21"/>
          <w:szCs w:val="21"/>
        </w:rPr>
        <w:t>eut-elle se transformer en plaint</w:t>
      </w:r>
      <w:r>
        <w:rPr>
          <w:rFonts w:ascii="Helvetica Narrow" w:hAnsi="Helvetica Narrow" w:cs="Helvetica-Narrow"/>
          <w:color w:val="272627"/>
          <w:sz w:val="21"/>
          <w:szCs w:val="21"/>
        </w:rPr>
        <w:t xml:space="preserve">e ? A </w:t>
      </w:r>
      <w:r w:rsidR="00B26698" w:rsidRPr="00471ED8">
        <w:rPr>
          <w:rFonts w:ascii="Helvetica Narrow" w:hAnsi="Helvetica Narrow" w:cs="Helvetica-Narrow"/>
          <w:color w:val="272627"/>
          <w:sz w:val="21"/>
          <w:szCs w:val="21"/>
        </w:rPr>
        <w:t>partir de combien de mains-courantes les faits sont</w:t>
      </w:r>
      <w:r>
        <w:rPr>
          <w:rFonts w:ascii="Helvetica Narrow" w:hAnsi="Helvetica Narrow" w:cs="Helvetica-Narrow"/>
          <w:color w:val="272627"/>
          <w:sz w:val="21"/>
          <w:szCs w:val="21"/>
        </w:rPr>
        <w:t>-ils considérés comme avérés ? U</w:t>
      </w:r>
      <w:r w:rsidR="00B26698" w:rsidRPr="00471ED8">
        <w:rPr>
          <w:rFonts w:ascii="Helvetica Narrow" w:hAnsi="Helvetica Narrow" w:cs="Helvetica-Narrow"/>
          <w:color w:val="272627"/>
          <w:sz w:val="21"/>
          <w:szCs w:val="21"/>
        </w:rPr>
        <w:t>n professionnel peut-il exercer son droit de retrait face à une situation de violence ?</w:t>
      </w:r>
    </w:p>
    <w:p w:rsidR="00B26698" w:rsidRPr="00471ED8" w:rsidRDefault="00B26698" w:rsidP="00B26698">
      <w:pPr>
        <w:autoSpaceDE w:val="0"/>
        <w:autoSpaceDN w:val="0"/>
        <w:adjustRightInd w:val="0"/>
        <w:spacing w:after="0" w:line="240" w:lineRule="auto"/>
        <w:jc w:val="both"/>
        <w:rPr>
          <w:rFonts w:ascii="Helvetica Narrow" w:hAnsi="Helvetica Narrow" w:cs="Helvetica-Narrow"/>
          <w:color w:val="272627"/>
          <w:sz w:val="21"/>
          <w:szCs w:val="21"/>
        </w:rPr>
      </w:pPr>
      <w:r w:rsidRPr="00471ED8">
        <w:rPr>
          <w:rFonts w:ascii="Helvetica Narrow" w:hAnsi="Helvetica Narrow" w:cs="Helvetica-Narrow"/>
          <w:color w:val="272627"/>
          <w:sz w:val="21"/>
          <w:szCs w:val="21"/>
        </w:rPr>
        <w:t>Cette conférence reprendra les bases du droit pénal et de la procédure pénale. Elle rappellera le circuit de la plainte et le rôle du procureur de la République. Elle différenciera la plainte du signalement (deux procédures distinctes), définira le harcèlement avant de détailler les démarches à engager en la matière, et reprécisera le cadre légal du droit de retrait.</w:t>
      </w:r>
    </w:p>
    <w:p w:rsidR="00B26698" w:rsidRPr="00471ED8" w:rsidRDefault="00B26698" w:rsidP="00B26698">
      <w:pPr>
        <w:autoSpaceDE w:val="0"/>
        <w:autoSpaceDN w:val="0"/>
        <w:adjustRightInd w:val="0"/>
        <w:spacing w:after="0" w:line="240" w:lineRule="auto"/>
        <w:jc w:val="both"/>
        <w:rPr>
          <w:rFonts w:ascii="Helvetica Narrow" w:hAnsi="Helvetica Narrow" w:cs="Helvetica-Narrow"/>
          <w:color w:val="272627"/>
          <w:sz w:val="21"/>
          <w:szCs w:val="21"/>
        </w:rPr>
      </w:pPr>
      <w:r w:rsidRPr="00471ED8">
        <w:rPr>
          <w:rFonts w:ascii="Helvetica Narrow" w:hAnsi="Helvetica Narrow" w:cs="Helvetica-Narrow"/>
          <w:color w:val="272627"/>
          <w:sz w:val="21"/>
          <w:szCs w:val="21"/>
        </w:rPr>
        <w:t>La violence s’exerce aussi en</w:t>
      </w:r>
      <w:r w:rsidR="00C97DD5">
        <w:rPr>
          <w:rFonts w:ascii="Helvetica Narrow" w:hAnsi="Helvetica Narrow" w:cs="Helvetica-Narrow"/>
          <w:color w:val="272627"/>
          <w:sz w:val="21"/>
          <w:szCs w:val="21"/>
        </w:rPr>
        <w:t>tre usagers : comment réagir ? Comment la qualifier ? L</w:t>
      </w:r>
      <w:r w:rsidRPr="00471ED8">
        <w:rPr>
          <w:rFonts w:ascii="Helvetica Narrow" w:hAnsi="Helvetica Narrow" w:cs="Helvetica-Narrow"/>
          <w:color w:val="272627"/>
          <w:sz w:val="21"/>
          <w:szCs w:val="21"/>
        </w:rPr>
        <w:t>’institution peut-elle déposer plainte contre l’aut</w:t>
      </w:r>
      <w:r w:rsidR="00C97DD5">
        <w:rPr>
          <w:rFonts w:ascii="Helvetica Narrow" w:hAnsi="Helvetica Narrow" w:cs="Helvetica-Narrow"/>
          <w:color w:val="272627"/>
          <w:sz w:val="21"/>
          <w:szCs w:val="21"/>
        </w:rPr>
        <w:t>eur des faits ? A quel titre ? E</w:t>
      </w:r>
      <w:r w:rsidRPr="00471ED8">
        <w:rPr>
          <w:rFonts w:ascii="Helvetica Narrow" w:hAnsi="Helvetica Narrow" w:cs="Helvetica-Narrow"/>
          <w:color w:val="272627"/>
          <w:sz w:val="21"/>
          <w:szCs w:val="21"/>
        </w:rPr>
        <w:t>st</w:t>
      </w:r>
      <w:r w:rsidR="00C97DD5">
        <w:rPr>
          <w:rFonts w:ascii="Helvetica Narrow" w:hAnsi="Helvetica Narrow" w:cs="Helvetica-Narrow"/>
          <w:color w:val="272627"/>
          <w:sz w:val="21"/>
          <w:szCs w:val="21"/>
        </w:rPr>
        <w:t>-ce à la victime de le faire ? S</w:t>
      </w:r>
      <w:r w:rsidRPr="00471ED8">
        <w:rPr>
          <w:rFonts w:ascii="Helvetica Narrow" w:hAnsi="Helvetica Narrow" w:cs="Helvetica-Narrow"/>
          <w:color w:val="272627"/>
          <w:sz w:val="21"/>
          <w:szCs w:val="21"/>
        </w:rPr>
        <w:t>i elle est mineure, doit-on faire un signale</w:t>
      </w:r>
      <w:r w:rsidR="00C97DD5">
        <w:rPr>
          <w:rFonts w:ascii="Helvetica Narrow" w:hAnsi="Helvetica Narrow" w:cs="Helvetica-Narrow"/>
          <w:color w:val="272627"/>
          <w:sz w:val="21"/>
          <w:szCs w:val="21"/>
        </w:rPr>
        <w:t>ment, ou avertir ses parents ? E</w:t>
      </w:r>
      <w:r w:rsidRPr="00471ED8">
        <w:rPr>
          <w:rFonts w:ascii="Helvetica Narrow" w:hAnsi="Helvetica Narrow" w:cs="Helvetica-Narrow"/>
          <w:color w:val="272627"/>
          <w:sz w:val="21"/>
          <w:szCs w:val="21"/>
        </w:rPr>
        <w:t xml:space="preserve">t comment réagir lorsque l’auteur peut lui-même être qualifié de vulnérable ? </w:t>
      </w:r>
    </w:p>
    <w:p w:rsidR="00A66CFD" w:rsidRPr="00471ED8" w:rsidRDefault="00B26698" w:rsidP="00B26698">
      <w:pPr>
        <w:autoSpaceDE w:val="0"/>
        <w:autoSpaceDN w:val="0"/>
        <w:adjustRightInd w:val="0"/>
        <w:spacing w:after="0" w:line="240" w:lineRule="auto"/>
        <w:jc w:val="both"/>
        <w:rPr>
          <w:rFonts w:ascii="Helvetica Narrow" w:hAnsi="Helvetica Narrow" w:cs="Helvetica-Narrow"/>
          <w:color w:val="272627"/>
          <w:sz w:val="21"/>
          <w:szCs w:val="21"/>
        </w:rPr>
      </w:pPr>
      <w:r w:rsidRPr="00471ED8">
        <w:rPr>
          <w:rFonts w:ascii="Helvetica Narrow" w:hAnsi="Helvetica Narrow" w:cs="Helvetica-Narrow"/>
          <w:color w:val="272627"/>
          <w:sz w:val="21"/>
          <w:szCs w:val="21"/>
        </w:rPr>
        <w:t xml:space="preserve">Les professionnels de la santé, de l’action sociale ou médico-sociale évoquent beaucoup la bientraitance, nouveau fantasme dans la prise en charge des usagers, mais il arrive que la violence provienne, parfois involontairement, de l’institution. Elle peut alors s’exercer envers le personnel, ou envers les bénéficiaires, qui peuvent subir la violence de leur prise en charge, ou en avoir l’impression, à tort ou à raison. </w:t>
      </w:r>
    </w:p>
    <w:p w:rsidR="00B26698" w:rsidRPr="00471ED8" w:rsidRDefault="00B26698" w:rsidP="00B26698">
      <w:pPr>
        <w:autoSpaceDE w:val="0"/>
        <w:autoSpaceDN w:val="0"/>
        <w:adjustRightInd w:val="0"/>
        <w:spacing w:after="0" w:line="240" w:lineRule="auto"/>
        <w:jc w:val="both"/>
        <w:rPr>
          <w:rFonts w:ascii="Helvetica Narrow" w:hAnsi="Helvetica Narrow" w:cs="Helvetica-Narrow"/>
          <w:color w:val="272627"/>
          <w:sz w:val="21"/>
          <w:szCs w:val="21"/>
        </w:rPr>
      </w:pPr>
      <w:r w:rsidRPr="00471ED8">
        <w:rPr>
          <w:rFonts w:ascii="Helvetica Narrow" w:hAnsi="Helvetica Narrow" w:cs="Helvetica-Narrow"/>
          <w:color w:val="272627"/>
          <w:sz w:val="21"/>
          <w:szCs w:val="21"/>
        </w:rPr>
        <w:t xml:space="preserve">Une organisation </w:t>
      </w:r>
      <w:proofErr w:type="spellStart"/>
      <w:r w:rsidRPr="00471ED8">
        <w:rPr>
          <w:rFonts w:ascii="Helvetica Narrow" w:hAnsi="Helvetica Narrow" w:cs="Helvetica-Narrow"/>
          <w:color w:val="272627"/>
          <w:sz w:val="21"/>
          <w:szCs w:val="21"/>
        </w:rPr>
        <w:t>bientraitante</w:t>
      </w:r>
      <w:proofErr w:type="spellEnd"/>
      <w:r w:rsidRPr="00471ED8">
        <w:rPr>
          <w:rFonts w:ascii="Helvetica Narrow" w:hAnsi="Helvetica Narrow" w:cs="Helvetica-Narrow"/>
          <w:color w:val="272627"/>
          <w:sz w:val="21"/>
          <w:szCs w:val="21"/>
        </w:rPr>
        <w:t xml:space="preserve"> est-elle une réponse à apporter à la violence, ou faut-il au contraire renforcer le cadre légal des sanctions (fin de prise en charge, exclusion, etc.) ?</w:t>
      </w:r>
    </w:p>
    <w:p w:rsidR="00B26698" w:rsidRPr="00471ED8" w:rsidRDefault="00B26698" w:rsidP="00B26698">
      <w:pPr>
        <w:autoSpaceDE w:val="0"/>
        <w:autoSpaceDN w:val="0"/>
        <w:adjustRightInd w:val="0"/>
        <w:spacing w:after="0" w:line="240" w:lineRule="auto"/>
        <w:jc w:val="both"/>
        <w:rPr>
          <w:rFonts w:ascii="Helvetica Narrow" w:hAnsi="Helvetica Narrow" w:cs="Helvetica-Narrow"/>
          <w:color w:val="272627"/>
          <w:sz w:val="21"/>
          <w:szCs w:val="21"/>
        </w:rPr>
      </w:pPr>
      <w:r w:rsidRPr="00471ED8">
        <w:rPr>
          <w:rFonts w:ascii="Helvetica Narrow" w:hAnsi="Helvetica Narrow" w:cs="Helvetica-Narrow"/>
          <w:color w:val="272627"/>
          <w:sz w:val="21"/>
          <w:szCs w:val="21"/>
        </w:rPr>
        <w:t>La violence est parfois physique, psychologique ou sexuelle, mais elle peut également découler de pratiques institutionnelles : un règlement intérieur qui bafoue les droits fondamentaux des personnes, un fonctionnement interne qui invente un « secret partagé » pour ne pas respecter les principes du secret professionnel, ou pire, du secret médic</w:t>
      </w:r>
      <w:r w:rsidR="00C97DD5">
        <w:rPr>
          <w:rFonts w:ascii="Helvetica Narrow" w:hAnsi="Helvetica Narrow" w:cs="Helvetica-Narrow"/>
          <w:color w:val="272627"/>
          <w:sz w:val="21"/>
          <w:szCs w:val="21"/>
        </w:rPr>
        <w:t>al, ne sont-ils pas violents ? U</w:t>
      </w:r>
      <w:r w:rsidRPr="00471ED8">
        <w:rPr>
          <w:rFonts w:ascii="Helvetica Narrow" w:hAnsi="Helvetica Narrow" w:cs="Helvetica-Narrow"/>
          <w:color w:val="272627"/>
          <w:sz w:val="21"/>
          <w:szCs w:val="21"/>
        </w:rPr>
        <w:t xml:space="preserve">n parcours balisé où l’usager se voit attribuer un référent et dans lequel son projet de vie est validé </w:t>
      </w:r>
      <w:r w:rsidR="00C97DD5">
        <w:rPr>
          <w:rFonts w:ascii="Helvetica Narrow" w:hAnsi="Helvetica Narrow" w:cs="Helvetica-Narrow"/>
          <w:color w:val="272627"/>
          <w:sz w:val="21"/>
          <w:szCs w:val="21"/>
        </w:rPr>
        <w:t>en équipe est-il respectueux ? C</w:t>
      </w:r>
      <w:r w:rsidRPr="00471ED8">
        <w:rPr>
          <w:rFonts w:ascii="Helvetica Narrow" w:hAnsi="Helvetica Narrow" w:cs="Helvetica-Narrow"/>
          <w:color w:val="272627"/>
          <w:sz w:val="21"/>
          <w:szCs w:val="21"/>
        </w:rPr>
        <w:t xml:space="preserve">es pratiques ne sont-elles pas les sources de la violence que l’on reproche volontiers à l’usager ? </w:t>
      </w:r>
    </w:p>
    <w:p w:rsidR="00B26698" w:rsidRPr="00471ED8" w:rsidRDefault="00B26698" w:rsidP="00B26698">
      <w:pPr>
        <w:autoSpaceDE w:val="0"/>
        <w:autoSpaceDN w:val="0"/>
        <w:adjustRightInd w:val="0"/>
        <w:spacing w:after="0" w:line="240" w:lineRule="auto"/>
        <w:jc w:val="both"/>
        <w:rPr>
          <w:rFonts w:ascii="Helvetica Narrow" w:hAnsi="Helvetica Narrow" w:cs="Helvetica-Narrow"/>
          <w:color w:val="272627"/>
          <w:sz w:val="21"/>
          <w:szCs w:val="21"/>
        </w:rPr>
      </w:pPr>
      <w:r w:rsidRPr="00471ED8">
        <w:rPr>
          <w:rFonts w:ascii="Helvetica Narrow" w:hAnsi="Helvetica Narrow" w:cs="Helvetica-Narrow"/>
          <w:color w:val="272627"/>
          <w:sz w:val="21"/>
          <w:szCs w:val="21"/>
        </w:rPr>
        <w:t>Toutes les formes de violences seront abordées au travers de cette conférence-débat qui n’en restera pas moins courtoise et pacifique (on est prié de laisser ses armes au vestiaire).</w:t>
      </w:r>
    </w:p>
    <w:p w:rsidR="00E343EF" w:rsidRPr="00471ED8" w:rsidRDefault="00E343EF" w:rsidP="00E343EF">
      <w:pPr>
        <w:autoSpaceDE w:val="0"/>
        <w:autoSpaceDN w:val="0"/>
        <w:adjustRightInd w:val="0"/>
        <w:spacing w:after="0" w:line="240" w:lineRule="auto"/>
        <w:jc w:val="both"/>
        <w:rPr>
          <w:rFonts w:ascii="Helvetica Narrow" w:hAnsi="Helvetica Narrow" w:cs="Helvetica-Narrow"/>
          <w:color w:val="272627"/>
          <w:sz w:val="4"/>
          <w:szCs w:val="4"/>
        </w:rPr>
      </w:pPr>
    </w:p>
    <w:p w:rsidR="00FD3CDE" w:rsidRPr="00471ED8" w:rsidRDefault="00FD3CDE" w:rsidP="00FD3CDE">
      <w:pPr>
        <w:autoSpaceDE w:val="0"/>
        <w:autoSpaceDN w:val="0"/>
        <w:adjustRightInd w:val="0"/>
        <w:spacing w:after="0" w:line="240" w:lineRule="auto"/>
        <w:jc w:val="both"/>
        <w:rPr>
          <w:rFonts w:ascii="Helvetica-Narrow" w:hAnsi="Helvetica-Narrow" w:cs="Helvetica-Narrow"/>
          <w:b/>
          <w:i/>
          <w:color w:val="0070C0"/>
          <w:sz w:val="21"/>
          <w:szCs w:val="21"/>
        </w:rPr>
      </w:pPr>
      <w:r w:rsidRPr="00471ED8">
        <w:rPr>
          <w:rFonts w:ascii="Helvetica-Narrow" w:hAnsi="Helvetica-Narrow" w:cs="Helvetica-Narrow"/>
          <w:b/>
          <w:color w:val="0070C0"/>
          <w:sz w:val="21"/>
          <w:szCs w:val="21"/>
        </w:rPr>
        <w:t xml:space="preserve">Pierre-Brice Lebrun enseigne le droit dans le secteur social, sanitaire et médico-social, et à l'Institut des hautes études en criminologie. Vice-président d’honneur de la Ligue Française pour la Santé Mentale, il est l’auteur de nombreux ouvrages juridiques, dont un récent </w:t>
      </w:r>
      <w:r w:rsidRPr="00471ED8">
        <w:rPr>
          <w:rFonts w:ascii="Helvetica-Narrow" w:hAnsi="Helvetica-Narrow" w:cs="Helvetica-Narrow"/>
          <w:b/>
          <w:i/>
          <w:color w:val="0070C0"/>
          <w:sz w:val="21"/>
          <w:szCs w:val="21"/>
        </w:rPr>
        <w:t xml:space="preserve">Le droit en action sociale </w:t>
      </w:r>
      <w:r w:rsidRPr="00471ED8">
        <w:rPr>
          <w:rFonts w:ascii="Helvetica-Narrow" w:hAnsi="Helvetica-Narrow" w:cs="Helvetica-Narrow"/>
          <w:b/>
          <w:color w:val="0070C0"/>
          <w:sz w:val="21"/>
          <w:szCs w:val="21"/>
        </w:rPr>
        <w:t>(</w:t>
      </w:r>
      <w:proofErr w:type="spellStart"/>
      <w:r w:rsidRPr="00471ED8">
        <w:rPr>
          <w:rFonts w:ascii="Helvetica-Narrow" w:hAnsi="Helvetica-Narrow" w:cs="Helvetica-Narrow"/>
          <w:b/>
          <w:color w:val="0070C0"/>
          <w:sz w:val="21"/>
          <w:szCs w:val="21"/>
        </w:rPr>
        <w:t>Dunod</w:t>
      </w:r>
      <w:proofErr w:type="spellEnd"/>
      <w:r w:rsidRPr="00471ED8">
        <w:rPr>
          <w:rFonts w:ascii="Helvetica-Narrow" w:hAnsi="Helvetica-Narrow" w:cs="Helvetica-Narrow"/>
          <w:b/>
          <w:color w:val="0070C0"/>
          <w:sz w:val="21"/>
          <w:szCs w:val="21"/>
        </w:rPr>
        <w:t xml:space="preserve">, coll. </w:t>
      </w:r>
      <w:r w:rsidRPr="00471ED8">
        <w:rPr>
          <w:rFonts w:ascii="Helvetica-Narrow" w:hAnsi="Helvetica-Narrow" w:cs="Helvetica-Narrow"/>
          <w:b/>
          <w:i/>
          <w:color w:val="0070C0"/>
          <w:sz w:val="21"/>
          <w:szCs w:val="21"/>
        </w:rPr>
        <w:t>Maxi fiches).</w:t>
      </w:r>
    </w:p>
    <w:p w:rsidR="00D75DAF" w:rsidRPr="00471ED8" w:rsidRDefault="00D75DAF" w:rsidP="00A70F0C">
      <w:pPr>
        <w:autoSpaceDE w:val="0"/>
        <w:autoSpaceDN w:val="0"/>
        <w:adjustRightInd w:val="0"/>
        <w:spacing w:after="0" w:line="240" w:lineRule="auto"/>
        <w:ind w:right="-567"/>
        <w:jc w:val="both"/>
        <w:rPr>
          <w:rFonts w:ascii="Verdana" w:hAnsi="Verdana" w:cs="Helvetica-Narrow-Bold"/>
          <w:b/>
          <w:bCs/>
          <w:color w:val="272627"/>
          <w:sz w:val="4"/>
          <w:szCs w:val="4"/>
        </w:rPr>
      </w:pPr>
    </w:p>
    <w:p w:rsidR="00A66CFD" w:rsidRPr="00471ED8" w:rsidRDefault="00A66CFD" w:rsidP="00A66CFD">
      <w:pPr>
        <w:autoSpaceDE w:val="0"/>
        <w:autoSpaceDN w:val="0"/>
        <w:adjustRightInd w:val="0"/>
        <w:spacing w:after="0" w:line="240" w:lineRule="auto"/>
        <w:ind w:right="-567"/>
        <w:jc w:val="both"/>
        <w:rPr>
          <w:rFonts w:ascii="Helvetica Narrow" w:hAnsi="Helvetica Narrow" w:cs="Helvetica-Narrow"/>
          <w:color w:val="272627"/>
          <w:sz w:val="21"/>
          <w:szCs w:val="21"/>
        </w:rPr>
      </w:pPr>
      <w:r w:rsidRPr="00471ED8">
        <w:rPr>
          <w:rFonts w:ascii="Helvetica Narrow" w:hAnsi="Helvetica Narrow" w:cs="Helvetica-Narrow-Bold"/>
          <w:b/>
          <w:bCs/>
          <w:color w:val="272627"/>
          <w:sz w:val="21"/>
          <w:szCs w:val="21"/>
        </w:rPr>
        <w:t xml:space="preserve">2 conférences identiques de 3 heures </w:t>
      </w:r>
      <w:r w:rsidRPr="00471ED8">
        <w:rPr>
          <w:rFonts w:ascii="Helvetica Narrow" w:hAnsi="Helvetica Narrow" w:cs="Helvetica-Narrow"/>
          <w:color w:val="272627"/>
          <w:sz w:val="21"/>
          <w:szCs w:val="21"/>
        </w:rPr>
        <w:t>le mercredi 22 mars 2017 de 9h30 à 12h30 ou de 14h00 à 17h00.</w:t>
      </w:r>
    </w:p>
    <w:p w:rsidR="00A66CFD" w:rsidRPr="00471ED8" w:rsidRDefault="00A66CFD" w:rsidP="00A66CFD">
      <w:pPr>
        <w:spacing w:after="0"/>
        <w:jc w:val="both"/>
        <w:rPr>
          <w:rFonts w:ascii="Helvetica Narrow" w:hAnsi="Helvetica Narrow" w:cs="Helvetica-Narrow"/>
          <w:b/>
          <w:color w:val="272627"/>
          <w:sz w:val="21"/>
          <w:szCs w:val="21"/>
        </w:rPr>
      </w:pPr>
      <w:r w:rsidRPr="00471ED8">
        <w:rPr>
          <w:rFonts w:ascii="Helvetica Narrow" w:hAnsi="Helvetica Narrow" w:cs="Helvetica-Narrow"/>
          <w:b/>
          <w:color w:val="272627"/>
          <w:sz w:val="21"/>
          <w:szCs w:val="21"/>
        </w:rPr>
        <w:t xml:space="preserve">Entrée payante : 35 euros pour la conférence seule – 40 euros avec le livre </w:t>
      </w:r>
      <w:r w:rsidRPr="00471ED8">
        <w:rPr>
          <w:rFonts w:ascii="Helvetica Narrow" w:hAnsi="Helvetica Narrow" w:cs="Helvetica-Narrow"/>
          <w:b/>
          <w:i/>
          <w:color w:val="272627"/>
          <w:sz w:val="21"/>
          <w:szCs w:val="21"/>
        </w:rPr>
        <w:t>Le droit en action sociale</w:t>
      </w:r>
      <w:r w:rsidRPr="00471ED8">
        <w:rPr>
          <w:rFonts w:ascii="Helvetica Narrow" w:hAnsi="Helvetica Narrow" w:cs="Helvetica-Narrow"/>
          <w:b/>
          <w:color w:val="272627"/>
          <w:sz w:val="21"/>
          <w:szCs w:val="21"/>
        </w:rPr>
        <w:t xml:space="preserve"> « nouvelle édition 2016 », par Sandrine </w:t>
      </w:r>
      <w:proofErr w:type="spellStart"/>
      <w:r w:rsidRPr="00471ED8">
        <w:rPr>
          <w:rFonts w:ascii="Helvetica Narrow" w:hAnsi="Helvetica Narrow" w:cs="Helvetica-Narrow"/>
          <w:b/>
          <w:color w:val="272627"/>
          <w:sz w:val="21"/>
          <w:szCs w:val="21"/>
        </w:rPr>
        <w:t>Laran</w:t>
      </w:r>
      <w:proofErr w:type="spellEnd"/>
      <w:r w:rsidRPr="00471ED8">
        <w:rPr>
          <w:rFonts w:ascii="Helvetica Narrow" w:hAnsi="Helvetica Narrow" w:cs="Helvetica-Narrow"/>
          <w:b/>
          <w:color w:val="272627"/>
          <w:sz w:val="21"/>
          <w:szCs w:val="21"/>
        </w:rPr>
        <w:t xml:space="preserve"> et Pierre-Brice Lebrun (</w:t>
      </w:r>
      <w:proofErr w:type="spellStart"/>
      <w:r w:rsidRPr="00471ED8">
        <w:rPr>
          <w:rFonts w:ascii="Helvetica Narrow" w:hAnsi="Helvetica Narrow" w:cs="Helvetica-Narrow"/>
          <w:b/>
          <w:color w:val="272627"/>
          <w:sz w:val="21"/>
          <w:szCs w:val="21"/>
        </w:rPr>
        <w:t>Dunod</w:t>
      </w:r>
      <w:proofErr w:type="spellEnd"/>
      <w:r w:rsidRPr="00471ED8">
        <w:rPr>
          <w:rFonts w:ascii="Helvetica Narrow" w:hAnsi="Helvetica Narrow" w:cs="Helvetica-Narrow"/>
          <w:b/>
          <w:color w:val="272627"/>
          <w:sz w:val="21"/>
          <w:szCs w:val="21"/>
        </w:rPr>
        <w:t xml:space="preserve">, coll. </w:t>
      </w:r>
      <w:r w:rsidRPr="00471ED8">
        <w:rPr>
          <w:rFonts w:ascii="Helvetica Narrow" w:hAnsi="Helvetica Narrow" w:cs="Helvetica-Narrow"/>
          <w:b/>
          <w:i/>
          <w:color w:val="272627"/>
          <w:sz w:val="21"/>
          <w:szCs w:val="21"/>
        </w:rPr>
        <w:t>Maxi fiches</w:t>
      </w:r>
      <w:r w:rsidR="00471ED8">
        <w:rPr>
          <w:rFonts w:ascii="Helvetica Narrow" w:hAnsi="Helvetica Narrow" w:cs="Helvetica-Narrow"/>
          <w:b/>
          <w:i/>
          <w:color w:val="272627"/>
          <w:sz w:val="21"/>
          <w:szCs w:val="21"/>
        </w:rPr>
        <w:t>, 17,90 euros</w:t>
      </w:r>
      <w:r w:rsidRPr="00471ED8">
        <w:rPr>
          <w:rFonts w:ascii="Helvetica Narrow" w:hAnsi="Helvetica Narrow" w:cs="Helvetica-Narrow"/>
          <w:b/>
          <w:color w:val="272627"/>
          <w:sz w:val="21"/>
          <w:szCs w:val="21"/>
        </w:rPr>
        <w:t xml:space="preserve">) offert. </w:t>
      </w:r>
      <w:r w:rsidRPr="00471ED8">
        <w:rPr>
          <w:rFonts w:ascii="Helvetica Narrow" w:hAnsi="Helvetica Narrow" w:cs="Helvetica-Narrow"/>
          <w:color w:val="272627"/>
          <w:sz w:val="21"/>
          <w:szCs w:val="21"/>
        </w:rPr>
        <w:t xml:space="preserve">Nombre de places limité, </w:t>
      </w:r>
      <w:r w:rsidRPr="00471ED8">
        <w:rPr>
          <w:rFonts w:ascii="Helvetica Narrow" w:hAnsi="Helvetica Narrow" w:cs="Helvetica-Narrow-Bold"/>
          <w:b/>
          <w:bCs/>
          <w:color w:val="272627"/>
          <w:sz w:val="21"/>
          <w:szCs w:val="21"/>
        </w:rPr>
        <w:t xml:space="preserve">inscription obligatoire </w:t>
      </w:r>
      <w:r w:rsidRPr="00471ED8">
        <w:rPr>
          <w:rFonts w:ascii="Helvetica Narrow" w:hAnsi="Helvetica Narrow" w:cs="Helvetica-Narrow"/>
          <w:color w:val="272627"/>
          <w:sz w:val="21"/>
          <w:szCs w:val="21"/>
        </w:rPr>
        <w:t>accompagnée d’un règlement.</w:t>
      </w:r>
    </w:p>
    <w:p w:rsidR="00A66CFD" w:rsidRPr="00471ED8" w:rsidRDefault="00A66CFD" w:rsidP="00A66CFD">
      <w:pPr>
        <w:spacing w:after="0"/>
        <w:rPr>
          <w:rFonts w:ascii="Verdana" w:hAnsi="Verdana" w:cs="Helvetica-Narrow"/>
          <w:color w:val="272627"/>
          <w:sz w:val="2"/>
          <w:szCs w:val="2"/>
        </w:rPr>
      </w:pPr>
    </w:p>
    <w:p w:rsidR="00A66CFD" w:rsidRPr="00471ED8" w:rsidRDefault="00A66CFD" w:rsidP="00A66CFD">
      <w:pPr>
        <w:autoSpaceDE w:val="0"/>
        <w:autoSpaceDN w:val="0"/>
        <w:adjustRightInd w:val="0"/>
        <w:spacing w:after="0" w:line="240" w:lineRule="auto"/>
        <w:jc w:val="center"/>
        <w:rPr>
          <w:rFonts w:ascii="Helvetica" w:hAnsi="Helvetica" w:cs="Helvetica-Narrow-Bold"/>
          <w:b/>
          <w:bCs/>
          <w:color w:val="272627"/>
          <w:sz w:val="21"/>
          <w:szCs w:val="21"/>
        </w:rPr>
      </w:pPr>
      <w:r w:rsidRPr="00471ED8">
        <w:rPr>
          <w:rFonts w:ascii="Helvetica" w:hAnsi="Helvetica" w:cs="Helvetica-Narrow-Bold"/>
          <w:b/>
          <w:bCs/>
          <w:color w:val="272627"/>
          <w:sz w:val="21"/>
          <w:szCs w:val="21"/>
        </w:rPr>
        <w:t>Dans les locaux de la Ligue Française pour la Santé Mentale</w:t>
      </w:r>
    </w:p>
    <w:p w:rsidR="00A66CFD" w:rsidRPr="00471ED8" w:rsidRDefault="00A66CFD" w:rsidP="00A66CFD">
      <w:pPr>
        <w:autoSpaceDE w:val="0"/>
        <w:autoSpaceDN w:val="0"/>
        <w:adjustRightInd w:val="0"/>
        <w:spacing w:after="0" w:line="240" w:lineRule="auto"/>
        <w:jc w:val="center"/>
        <w:rPr>
          <w:rFonts w:ascii="Helvetica" w:hAnsi="Helvetica" w:cs="Helvetica-Narrow-Bold"/>
          <w:b/>
          <w:bCs/>
          <w:color w:val="272627"/>
          <w:sz w:val="21"/>
          <w:szCs w:val="21"/>
        </w:rPr>
      </w:pPr>
      <w:r w:rsidRPr="00471ED8">
        <w:rPr>
          <w:rFonts w:ascii="Helvetica" w:hAnsi="Helvetica" w:cs="Helvetica-Narrow-Bold"/>
          <w:b/>
          <w:bCs/>
          <w:color w:val="272627"/>
          <w:sz w:val="21"/>
          <w:szCs w:val="21"/>
        </w:rPr>
        <w:t>11, rue Tronchet - 75008 Paris – Métro Madeleine</w:t>
      </w:r>
    </w:p>
    <w:p w:rsidR="00A66CFD" w:rsidRPr="00471ED8" w:rsidRDefault="00A66CFD" w:rsidP="00A66CFD">
      <w:pPr>
        <w:autoSpaceDE w:val="0"/>
        <w:autoSpaceDN w:val="0"/>
        <w:adjustRightInd w:val="0"/>
        <w:spacing w:after="0" w:line="240" w:lineRule="auto"/>
        <w:jc w:val="center"/>
        <w:rPr>
          <w:rFonts w:ascii="Verdana" w:hAnsi="Verdana" w:cs="Helvetica-Narrow-Bold"/>
          <w:b/>
          <w:bCs/>
          <w:color w:val="272627"/>
          <w:sz w:val="4"/>
          <w:szCs w:val="4"/>
        </w:rPr>
      </w:pPr>
    </w:p>
    <w:p w:rsidR="00A66CFD" w:rsidRPr="00471ED8" w:rsidRDefault="00A66CFD" w:rsidP="00A66CFD">
      <w:pPr>
        <w:spacing w:after="0" w:line="240" w:lineRule="atLeast"/>
        <w:jc w:val="center"/>
        <w:rPr>
          <w:rFonts w:ascii="Helvetica" w:hAnsi="Helvetica"/>
          <w:sz w:val="21"/>
          <w:szCs w:val="21"/>
        </w:rPr>
      </w:pPr>
      <w:r w:rsidRPr="00471ED8">
        <w:rPr>
          <w:rFonts w:ascii="Helvetica" w:hAnsi="Helvetica" w:cs="Verona-Script"/>
          <w:color w:val="3BA3E0"/>
          <w:sz w:val="21"/>
          <w:szCs w:val="21"/>
        </w:rPr>
        <w:t xml:space="preserve">Pour mieux nous connaître visitez notre site </w:t>
      </w:r>
      <w:hyperlink r:id="rId8" w:history="1">
        <w:r w:rsidRPr="00471ED8">
          <w:rPr>
            <w:rStyle w:val="Lienhypertexte"/>
            <w:rFonts w:ascii="Helvetica" w:hAnsi="Helvetica" w:cs="Verona-Script"/>
            <w:sz w:val="21"/>
            <w:szCs w:val="21"/>
          </w:rPr>
          <w:t>www.lfsm.org</w:t>
        </w:r>
      </w:hyperlink>
    </w:p>
    <w:p w:rsidR="00A66CFD" w:rsidRPr="003D702A" w:rsidRDefault="00A66CFD" w:rsidP="00A66CFD">
      <w:pPr>
        <w:autoSpaceDE w:val="0"/>
        <w:autoSpaceDN w:val="0"/>
        <w:adjustRightInd w:val="0"/>
        <w:spacing w:after="0" w:line="240" w:lineRule="exact"/>
        <w:rPr>
          <w:rFonts w:ascii="Verdana" w:hAnsi="Verdana" w:cs="ZapfDingbatsITC"/>
          <w:color w:val="272627"/>
          <w:sz w:val="20"/>
          <w:szCs w:val="20"/>
        </w:rPr>
      </w:pPr>
      <w:r w:rsidRPr="00FD5C6A">
        <w:rPr>
          <w:rFonts w:ascii="Verdana" w:eastAsia="MS Mincho" w:hAnsi="Verdana" w:cs="MS Mincho"/>
          <w:color w:val="272627"/>
          <w:sz w:val="40"/>
          <w:szCs w:val="40"/>
        </w:rPr>
        <w:t>……………………………………………………</w:t>
      </w:r>
      <w:r>
        <w:rPr>
          <w:rFonts w:ascii="Verdana" w:eastAsia="MS Mincho" w:hAnsi="Verdana" w:cs="MS Mincho"/>
          <w:color w:val="272627"/>
          <w:sz w:val="40"/>
          <w:szCs w:val="40"/>
        </w:rPr>
        <w:t>……………</w:t>
      </w:r>
      <w:r w:rsidRPr="00FD5C6A">
        <w:rPr>
          <w:rFonts w:ascii="Verdana" w:eastAsia="MS Mincho" w:hAnsi="Verdana" w:cs="MS Mincho"/>
          <w:color w:val="272627"/>
          <w:sz w:val="40"/>
          <w:szCs w:val="40"/>
        </w:rPr>
        <w:t>…</w:t>
      </w:r>
      <w:r>
        <w:rPr>
          <w:rFonts w:ascii="Verdana" w:eastAsia="MS Mincho" w:hAnsi="Verdana" w:cs="MS Mincho"/>
          <w:color w:val="272627"/>
          <w:sz w:val="40"/>
          <w:szCs w:val="40"/>
        </w:rPr>
        <w:t>…</w:t>
      </w:r>
      <w:r w:rsidRPr="00FD5C6A">
        <w:rPr>
          <w:rFonts w:ascii="Verdana" w:eastAsia="MS Mincho" w:hAnsi="Verdana" w:cs="MS Mincho"/>
          <w:color w:val="272627"/>
          <w:sz w:val="40"/>
          <w:szCs w:val="40"/>
        </w:rPr>
        <w:t>…</w:t>
      </w:r>
      <w:r>
        <w:rPr>
          <w:rFonts w:ascii="Verdana" w:eastAsia="MS Mincho" w:hAnsi="Verdana" w:cs="MS Mincho"/>
          <w:color w:val="272627"/>
          <w:sz w:val="40"/>
          <w:szCs w:val="40"/>
        </w:rPr>
        <w:t>…</w:t>
      </w:r>
    </w:p>
    <w:p w:rsidR="00A66CFD" w:rsidRPr="00471ED8" w:rsidRDefault="00A66CFD" w:rsidP="00A66CFD">
      <w:pPr>
        <w:autoSpaceDE w:val="0"/>
        <w:autoSpaceDN w:val="0"/>
        <w:adjustRightInd w:val="0"/>
        <w:spacing w:after="0" w:line="240" w:lineRule="auto"/>
        <w:jc w:val="center"/>
        <w:rPr>
          <w:rFonts w:ascii="Verdana" w:hAnsi="Verdana" w:cs="Helvetica-Narrow-Bold"/>
          <w:b/>
          <w:bCs/>
          <w:color w:val="4151A0"/>
          <w:sz w:val="18"/>
          <w:szCs w:val="18"/>
        </w:rPr>
      </w:pPr>
      <w:r w:rsidRPr="00471ED8">
        <w:rPr>
          <w:rFonts w:ascii="Verdana" w:hAnsi="Verdana" w:cs="Helvetica-Narrow-Bold"/>
          <w:b/>
          <w:bCs/>
          <w:color w:val="4151A0"/>
          <w:sz w:val="18"/>
          <w:szCs w:val="18"/>
        </w:rPr>
        <w:t>Coupon d’inscription à retourner :</w:t>
      </w:r>
    </w:p>
    <w:p w:rsidR="00A66CFD" w:rsidRPr="00471ED8" w:rsidRDefault="00A66CFD" w:rsidP="00A66CFD">
      <w:pPr>
        <w:jc w:val="center"/>
        <w:rPr>
          <w:rFonts w:ascii="Verdana" w:hAnsi="Verdana" w:cs="Helvetica-Narrow"/>
          <w:color w:val="4151A0"/>
          <w:sz w:val="18"/>
          <w:szCs w:val="18"/>
        </w:rPr>
      </w:pPr>
      <w:r w:rsidRPr="00471ED8">
        <w:rPr>
          <w:rFonts w:ascii="Verdana" w:hAnsi="Verdana" w:cs="Helvetica-Narrow"/>
          <w:color w:val="4151A0"/>
          <w:sz w:val="18"/>
          <w:szCs w:val="18"/>
        </w:rPr>
        <w:t xml:space="preserve">L.F.S.M. / Conférence du </w:t>
      </w:r>
      <w:r w:rsidR="00471ED8" w:rsidRPr="00471ED8">
        <w:rPr>
          <w:rFonts w:ascii="Verdana" w:hAnsi="Verdana" w:cs="Helvetica-Narrow"/>
          <w:color w:val="4151A0"/>
          <w:sz w:val="18"/>
          <w:szCs w:val="18"/>
        </w:rPr>
        <w:t>22 mars 2017</w:t>
      </w:r>
      <w:r w:rsidRPr="00471ED8">
        <w:rPr>
          <w:rFonts w:ascii="Verdana" w:hAnsi="Verdana" w:cs="Helvetica-Narrow"/>
          <w:color w:val="4151A0"/>
          <w:sz w:val="18"/>
          <w:szCs w:val="18"/>
        </w:rPr>
        <w:t xml:space="preserve"> – 11, rue Tronchet - 75008 Paris</w:t>
      </w:r>
    </w:p>
    <w:p w:rsidR="00A66CFD" w:rsidRPr="003C7399" w:rsidRDefault="00A66CFD" w:rsidP="00A66CFD">
      <w:pPr>
        <w:pBdr>
          <w:bottom w:val="single" w:sz="4" w:space="1" w:color="auto"/>
        </w:pBdr>
        <w:autoSpaceDE w:val="0"/>
        <w:autoSpaceDN w:val="0"/>
        <w:adjustRightInd w:val="0"/>
        <w:spacing w:after="0" w:line="240" w:lineRule="auto"/>
        <w:rPr>
          <w:rFonts w:ascii="Verdana" w:hAnsi="Verdana" w:cs="Helvetica-Narrow"/>
          <w:color w:val="272627"/>
          <w:sz w:val="18"/>
          <w:szCs w:val="18"/>
        </w:rPr>
      </w:pPr>
      <w:r w:rsidRPr="003C7399">
        <w:rPr>
          <w:rFonts w:ascii="Verdana" w:hAnsi="Verdana" w:cs="Helvetica-Narrow"/>
          <w:color w:val="272627"/>
          <w:sz w:val="18"/>
          <w:szCs w:val="18"/>
        </w:rPr>
        <w:t>M., Mme, Melle</w:t>
      </w:r>
    </w:p>
    <w:p w:rsidR="00A66CFD" w:rsidRDefault="00A66CFD" w:rsidP="00A66CFD">
      <w:pPr>
        <w:autoSpaceDE w:val="0"/>
        <w:autoSpaceDN w:val="0"/>
        <w:adjustRightInd w:val="0"/>
        <w:spacing w:after="0" w:line="240" w:lineRule="auto"/>
        <w:rPr>
          <w:rFonts w:ascii="Verdana" w:hAnsi="Verdana" w:cs="Helvetica-Narrow"/>
          <w:color w:val="272627"/>
          <w:sz w:val="18"/>
          <w:szCs w:val="18"/>
        </w:rPr>
      </w:pPr>
    </w:p>
    <w:p w:rsidR="00A66CFD" w:rsidRPr="00D54087" w:rsidRDefault="00A66CFD" w:rsidP="00A66CFD">
      <w:pPr>
        <w:pBdr>
          <w:bottom w:val="single" w:sz="4" w:space="1" w:color="auto"/>
        </w:pBdr>
        <w:autoSpaceDE w:val="0"/>
        <w:autoSpaceDN w:val="0"/>
        <w:adjustRightInd w:val="0"/>
        <w:spacing w:after="0" w:line="240" w:lineRule="auto"/>
        <w:rPr>
          <w:rFonts w:ascii="Verdana" w:hAnsi="Verdana" w:cs="Helvetica-Narrow"/>
          <w:color w:val="272627"/>
          <w:sz w:val="18"/>
          <w:szCs w:val="18"/>
        </w:rPr>
      </w:pPr>
      <w:r w:rsidRPr="00D54087">
        <w:rPr>
          <w:rFonts w:ascii="Verdana" w:hAnsi="Verdana" w:cs="Helvetica-Narrow"/>
          <w:color w:val="272627"/>
          <w:sz w:val="18"/>
          <w:szCs w:val="18"/>
        </w:rPr>
        <w:t>Fonction</w:t>
      </w:r>
    </w:p>
    <w:p w:rsidR="00A66CFD" w:rsidRDefault="00A66CFD" w:rsidP="00A66CFD">
      <w:pPr>
        <w:autoSpaceDE w:val="0"/>
        <w:autoSpaceDN w:val="0"/>
        <w:adjustRightInd w:val="0"/>
        <w:spacing w:after="0" w:line="240" w:lineRule="auto"/>
        <w:rPr>
          <w:rFonts w:ascii="Verdana" w:hAnsi="Verdana" w:cs="Helvetica-Narrow"/>
          <w:color w:val="272627"/>
          <w:sz w:val="18"/>
          <w:szCs w:val="18"/>
        </w:rPr>
      </w:pPr>
    </w:p>
    <w:p w:rsidR="00A66CFD" w:rsidRPr="00D54087" w:rsidRDefault="00A66CFD" w:rsidP="00A66CFD">
      <w:pPr>
        <w:pBdr>
          <w:bottom w:val="single" w:sz="4" w:space="1" w:color="auto"/>
        </w:pBdr>
        <w:autoSpaceDE w:val="0"/>
        <w:autoSpaceDN w:val="0"/>
        <w:adjustRightInd w:val="0"/>
        <w:spacing w:after="0" w:line="240" w:lineRule="auto"/>
        <w:rPr>
          <w:rFonts w:ascii="Verdana" w:hAnsi="Verdana" w:cs="Helvetica-Narrow"/>
          <w:color w:val="272627"/>
          <w:sz w:val="18"/>
          <w:szCs w:val="18"/>
        </w:rPr>
      </w:pPr>
      <w:r w:rsidRPr="00D54087">
        <w:rPr>
          <w:rFonts w:ascii="Verdana" w:hAnsi="Verdana" w:cs="Helvetica-Narrow"/>
          <w:color w:val="272627"/>
          <w:sz w:val="18"/>
          <w:szCs w:val="18"/>
        </w:rPr>
        <w:t>Adresse</w:t>
      </w:r>
    </w:p>
    <w:p w:rsidR="00A66CFD" w:rsidRDefault="00A66CFD" w:rsidP="00A66CFD">
      <w:pPr>
        <w:autoSpaceDE w:val="0"/>
        <w:autoSpaceDN w:val="0"/>
        <w:adjustRightInd w:val="0"/>
        <w:spacing w:after="0" w:line="240" w:lineRule="auto"/>
        <w:rPr>
          <w:rFonts w:ascii="Verdana" w:hAnsi="Verdana" w:cs="Helvetica-Narrow"/>
          <w:color w:val="272627"/>
          <w:sz w:val="18"/>
          <w:szCs w:val="18"/>
        </w:rPr>
      </w:pPr>
    </w:p>
    <w:p w:rsidR="00A66CFD" w:rsidRPr="00D54087" w:rsidRDefault="00A66CFD" w:rsidP="00A66CFD">
      <w:pPr>
        <w:pBdr>
          <w:bottom w:val="single" w:sz="4" w:space="1" w:color="auto"/>
        </w:pBdr>
        <w:autoSpaceDE w:val="0"/>
        <w:autoSpaceDN w:val="0"/>
        <w:adjustRightInd w:val="0"/>
        <w:spacing w:after="0" w:line="240" w:lineRule="auto"/>
        <w:rPr>
          <w:rFonts w:ascii="Verdana" w:hAnsi="Verdana" w:cs="Helvetica-Narrow"/>
          <w:color w:val="272627"/>
          <w:sz w:val="18"/>
          <w:szCs w:val="18"/>
        </w:rPr>
      </w:pPr>
      <w:r w:rsidRPr="00D54087">
        <w:rPr>
          <w:rFonts w:ascii="Verdana" w:hAnsi="Verdana" w:cs="Helvetica-Narrow"/>
          <w:color w:val="272627"/>
          <w:sz w:val="18"/>
          <w:szCs w:val="18"/>
        </w:rPr>
        <w:t>Tél. Fax</w:t>
      </w:r>
    </w:p>
    <w:p w:rsidR="00A66CFD" w:rsidRDefault="00A66CFD" w:rsidP="00A66CFD">
      <w:pPr>
        <w:autoSpaceDE w:val="0"/>
        <w:autoSpaceDN w:val="0"/>
        <w:adjustRightInd w:val="0"/>
        <w:spacing w:after="0" w:line="240" w:lineRule="auto"/>
        <w:rPr>
          <w:rFonts w:ascii="Verdana" w:hAnsi="Verdana" w:cs="Helvetica-Narrow"/>
          <w:color w:val="272627"/>
          <w:sz w:val="18"/>
          <w:szCs w:val="18"/>
        </w:rPr>
      </w:pPr>
    </w:p>
    <w:p w:rsidR="00A66CFD" w:rsidRPr="00D54087" w:rsidRDefault="00A66CFD" w:rsidP="00A66CFD">
      <w:pPr>
        <w:pBdr>
          <w:bottom w:val="single" w:sz="4" w:space="1" w:color="auto"/>
        </w:pBdr>
        <w:autoSpaceDE w:val="0"/>
        <w:autoSpaceDN w:val="0"/>
        <w:adjustRightInd w:val="0"/>
        <w:spacing w:after="0" w:line="240" w:lineRule="auto"/>
        <w:rPr>
          <w:rFonts w:ascii="Verdana" w:hAnsi="Verdana" w:cs="Helvetica-Narrow"/>
          <w:color w:val="272627"/>
          <w:sz w:val="18"/>
          <w:szCs w:val="18"/>
        </w:rPr>
      </w:pPr>
      <w:proofErr w:type="spellStart"/>
      <w:r w:rsidRPr="00D54087">
        <w:rPr>
          <w:rFonts w:ascii="Verdana" w:hAnsi="Verdana" w:cs="Helvetica-Narrow"/>
          <w:color w:val="272627"/>
          <w:sz w:val="18"/>
          <w:szCs w:val="18"/>
        </w:rPr>
        <w:t>e.mail</w:t>
      </w:r>
      <w:proofErr w:type="spellEnd"/>
    </w:p>
    <w:p w:rsidR="00A66CFD" w:rsidRPr="00E62B76" w:rsidRDefault="00A66CFD" w:rsidP="00A66CFD">
      <w:pPr>
        <w:autoSpaceDE w:val="0"/>
        <w:autoSpaceDN w:val="0"/>
        <w:adjustRightInd w:val="0"/>
        <w:spacing w:after="0" w:line="240" w:lineRule="auto"/>
        <w:rPr>
          <w:rFonts w:ascii="Verdana" w:hAnsi="Verdana" w:cs="Helvetica-Narrow"/>
          <w:color w:val="272627"/>
          <w:sz w:val="12"/>
          <w:szCs w:val="12"/>
        </w:rPr>
      </w:pPr>
    </w:p>
    <w:p w:rsidR="00A66CFD" w:rsidRDefault="00A66CFD" w:rsidP="00A66CFD">
      <w:pPr>
        <w:autoSpaceDE w:val="0"/>
        <w:autoSpaceDN w:val="0"/>
        <w:adjustRightInd w:val="0"/>
        <w:spacing w:after="0" w:line="240" w:lineRule="auto"/>
        <w:rPr>
          <w:rFonts w:ascii="Verdana" w:hAnsi="Verdana" w:cs="Helvetica-Narrow"/>
          <w:color w:val="272627"/>
          <w:sz w:val="18"/>
          <w:szCs w:val="18"/>
        </w:rPr>
      </w:pPr>
      <w:r w:rsidRPr="00D54087">
        <w:rPr>
          <w:rFonts w:ascii="Verdana" w:hAnsi="Verdana" w:cs="Helvetica-Narrow"/>
          <w:color w:val="272627"/>
          <w:sz w:val="18"/>
          <w:szCs w:val="18"/>
        </w:rPr>
        <w:t xml:space="preserve">Assistera à la conférence de </w:t>
      </w:r>
      <w:r w:rsidRPr="00D54087">
        <w:rPr>
          <w:rFonts w:ascii="Verdana" w:eastAsia="MS Mincho" w:hAnsi="MS Mincho" w:cs="MS Mincho"/>
          <w:color w:val="272627"/>
          <w:sz w:val="18"/>
          <w:szCs w:val="18"/>
        </w:rPr>
        <w:t>❏</w:t>
      </w:r>
      <w:r w:rsidRPr="00D54087">
        <w:rPr>
          <w:rFonts w:ascii="Verdana" w:hAnsi="Verdana" w:cs="ZapfDingbatsITC"/>
          <w:color w:val="272627"/>
          <w:sz w:val="18"/>
          <w:szCs w:val="18"/>
        </w:rPr>
        <w:t xml:space="preserve"> </w:t>
      </w:r>
      <w:r w:rsidRPr="00D54087">
        <w:rPr>
          <w:rFonts w:ascii="Verdana" w:hAnsi="Verdana" w:cs="Helvetica-Narrow"/>
          <w:color w:val="272627"/>
          <w:sz w:val="18"/>
          <w:szCs w:val="18"/>
        </w:rPr>
        <w:t xml:space="preserve">9h30 </w:t>
      </w:r>
      <w:r w:rsidRPr="00D54087">
        <w:rPr>
          <w:rFonts w:ascii="Verdana" w:eastAsia="MS Mincho" w:hAnsi="MS Mincho" w:cs="MS Mincho"/>
          <w:color w:val="272627"/>
          <w:sz w:val="18"/>
          <w:szCs w:val="18"/>
        </w:rPr>
        <w:t>❏</w:t>
      </w:r>
      <w:r w:rsidRPr="00D54087">
        <w:rPr>
          <w:rFonts w:ascii="Verdana" w:hAnsi="Verdana" w:cs="ZapfDingbatsITC"/>
          <w:color w:val="272627"/>
          <w:sz w:val="18"/>
          <w:szCs w:val="18"/>
        </w:rPr>
        <w:t xml:space="preserve"> </w:t>
      </w:r>
      <w:r w:rsidRPr="00D54087">
        <w:rPr>
          <w:rFonts w:ascii="Verdana" w:hAnsi="Verdana" w:cs="Helvetica-Narrow"/>
          <w:color w:val="272627"/>
          <w:sz w:val="18"/>
          <w:szCs w:val="18"/>
        </w:rPr>
        <w:t>14h00</w:t>
      </w:r>
      <w:r>
        <w:rPr>
          <w:rFonts w:ascii="Verdana" w:hAnsi="Verdana" w:cs="Helvetica-Narrow"/>
          <w:color w:val="272627"/>
          <w:sz w:val="18"/>
          <w:szCs w:val="18"/>
        </w:rPr>
        <w:t xml:space="preserve"> / Inscription à la conférence seule </w:t>
      </w:r>
      <w:r w:rsidRPr="00D54087">
        <w:rPr>
          <w:rFonts w:ascii="Verdana" w:eastAsia="MS Mincho" w:hAnsi="MS Mincho" w:cs="MS Mincho"/>
          <w:color w:val="272627"/>
          <w:sz w:val="18"/>
          <w:szCs w:val="18"/>
        </w:rPr>
        <w:t>❏</w:t>
      </w:r>
      <w:r>
        <w:rPr>
          <w:rFonts w:ascii="Verdana" w:eastAsia="MS Mincho" w:hAnsi="MS Mincho" w:cs="MS Mincho"/>
          <w:color w:val="272627"/>
          <w:sz w:val="18"/>
          <w:szCs w:val="18"/>
        </w:rPr>
        <w:t xml:space="preserve"> avec un livre offert </w:t>
      </w:r>
      <w:r w:rsidRPr="00D54087">
        <w:rPr>
          <w:rFonts w:ascii="Verdana" w:eastAsia="MS Mincho" w:hAnsi="MS Mincho" w:cs="MS Mincho"/>
          <w:color w:val="272627"/>
          <w:sz w:val="18"/>
          <w:szCs w:val="18"/>
        </w:rPr>
        <w:t>❏</w:t>
      </w:r>
    </w:p>
    <w:p w:rsidR="00A66CFD" w:rsidRPr="00471ED8" w:rsidRDefault="00A66CFD" w:rsidP="00A66CFD">
      <w:pPr>
        <w:autoSpaceDE w:val="0"/>
        <w:autoSpaceDN w:val="0"/>
        <w:adjustRightInd w:val="0"/>
        <w:spacing w:after="0" w:line="240" w:lineRule="auto"/>
        <w:rPr>
          <w:rFonts w:ascii="Verdana" w:hAnsi="Verdana" w:cs="Helvetica-Narrow"/>
          <w:color w:val="272627"/>
          <w:sz w:val="4"/>
          <w:szCs w:val="4"/>
        </w:rPr>
      </w:pPr>
    </w:p>
    <w:p w:rsidR="00A66CFD" w:rsidRDefault="00A66CFD" w:rsidP="00A66CFD">
      <w:pPr>
        <w:autoSpaceDE w:val="0"/>
        <w:autoSpaceDN w:val="0"/>
        <w:adjustRightInd w:val="0"/>
        <w:spacing w:after="0" w:line="240" w:lineRule="auto"/>
        <w:ind w:right="-284"/>
        <w:rPr>
          <w:rFonts w:ascii="Verdana" w:hAnsi="Verdana" w:cs="Helvetica-Narrow"/>
          <w:color w:val="272627"/>
          <w:sz w:val="18"/>
          <w:szCs w:val="18"/>
        </w:rPr>
      </w:pPr>
      <w:r w:rsidRPr="00D54087">
        <w:rPr>
          <w:rFonts w:ascii="Verdana" w:hAnsi="Verdana" w:cs="Helvetica-Narrow"/>
          <w:color w:val="272627"/>
          <w:sz w:val="18"/>
          <w:szCs w:val="18"/>
        </w:rPr>
        <w:t>Chèque postal ou bancaire libellé à l’ordre de LFSM - Pos</w:t>
      </w:r>
      <w:r>
        <w:rPr>
          <w:rFonts w:ascii="Verdana" w:hAnsi="Verdana" w:cs="Helvetica-Narrow"/>
          <w:color w:val="272627"/>
          <w:sz w:val="18"/>
          <w:szCs w:val="18"/>
        </w:rPr>
        <w:t xml:space="preserve">sibilité de paiement par mandat </w:t>
      </w:r>
      <w:r w:rsidRPr="00D54087">
        <w:rPr>
          <w:rFonts w:ascii="Verdana" w:hAnsi="Verdana" w:cs="Helvetica-Narrow"/>
          <w:color w:val="272627"/>
          <w:sz w:val="18"/>
          <w:szCs w:val="18"/>
        </w:rPr>
        <w:t>administratif</w:t>
      </w:r>
    </w:p>
    <w:p w:rsidR="00A66CFD" w:rsidRPr="00AB0743" w:rsidRDefault="00A66CFD" w:rsidP="00A66CFD">
      <w:pPr>
        <w:autoSpaceDE w:val="0"/>
        <w:autoSpaceDN w:val="0"/>
        <w:adjustRightInd w:val="0"/>
        <w:spacing w:after="0" w:line="240" w:lineRule="auto"/>
        <w:rPr>
          <w:rFonts w:ascii="Verdana" w:hAnsi="Verdana" w:cs="Helvetica-Narrow-Bold"/>
          <w:b/>
          <w:bCs/>
          <w:color w:val="272627"/>
          <w:sz w:val="18"/>
          <w:szCs w:val="18"/>
        </w:rPr>
      </w:pPr>
      <w:r w:rsidRPr="00D54087">
        <w:rPr>
          <w:rFonts w:ascii="Verdana" w:hAnsi="Verdana" w:cs="Helvetica-Narrow-Bold"/>
          <w:b/>
          <w:bCs/>
          <w:color w:val="272627"/>
          <w:sz w:val="18"/>
          <w:szCs w:val="18"/>
        </w:rPr>
        <w:t xml:space="preserve">La confirmation d’inscription à la conférence vous sera envoyée par courrier électronique dès réception du </w:t>
      </w:r>
      <w:r>
        <w:rPr>
          <w:rFonts w:ascii="Verdana" w:hAnsi="Verdana" w:cs="Helvetica-Narrow-Bold"/>
          <w:b/>
          <w:bCs/>
          <w:color w:val="272627"/>
          <w:sz w:val="18"/>
          <w:szCs w:val="18"/>
        </w:rPr>
        <w:t xml:space="preserve">règlement. </w:t>
      </w:r>
      <w:r w:rsidRPr="00A70F0C">
        <w:rPr>
          <w:rFonts w:ascii="Verdana" w:hAnsi="Verdana" w:cs="Helvetica-Narrow-Bold"/>
          <w:bCs/>
          <w:color w:val="272627"/>
          <w:sz w:val="18"/>
          <w:szCs w:val="18"/>
        </w:rPr>
        <w:t>Date limite de demande de remboursement</w:t>
      </w:r>
      <w:r>
        <w:rPr>
          <w:rFonts w:ascii="Verdana" w:hAnsi="Verdana" w:cs="Helvetica-Narrow-Bold"/>
          <w:bCs/>
          <w:color w:val="272627"/>
          <w:sz w:val="18"/>
          <w:szCs w:val="18"/>
        </w:rPr>
        <w:t xml:space="preserve"> </w:t>
      </w:r>
      <w:r w:rsidRPr="00A70F0C">
        <w:rPr>
          <w:rFonts w:ascii="Verdana" w:hAnsi="Verdana" w:cs="Helvetica-Narrow-Bold"/>
          <w:bCs/>
          <w:color w:val="272627"/>
          <w:sz w:val="18"/>
          <w:szCs w:val="18"/>
        </w:rPr>
        <w:t xml:space="preserve">: </w:t>
      </w:r>
      <w:r w:rsidR="00471ED8">
        <w:rPr>
          <w:rFonts w:ascii="Verdana" w:hAnsi="Verdana" w:cs="Helvetica-Narrow-Bold"/>
          <w:bCs/>
          <w:color w:val="272627"/>
          <w:sz w:val="18"/>
          <w:szCs w:val="18"/>
        </w:rPr>
        <w:t>22 février</w:t>
      </w:r>
      <w:r>
        <w:rPr>
          <w:rFonts w:ascii="Verdana" w:hAnsi="Verdana" w:cs="Helvetica-Narrow-Bold"/>
          <w:bCs/>
          <w:color w:val="272627"/>
          <w:sz w:val="18"/>
          <w:szCs w:val="18"/>
        </w:rPr>
        <w:t xml:space="preserve"> 201</w:t>
      </w:r>
      <w:r w:rsidR="00471ED8">
        <w:rPr>
          <w:rFonts w:ascii="Verdana" w:hAnsi="Verdana" w:cs="Helvetica-Narrow-Bold"/>
          <w:bCs/>
          <w:color w:val="272627"/>
          <w:sz w:val="18"/>
          <w:szCs w:val="18"/>
        </w:rPr>
        <w:t>7</w:t>
      </w:r>
    </w:p>
    <w:p w:rsidR="00A66CFD" w:rsidRPr="00471ED8" w:rsidRDefault="00A66CFD" w:rsidP="00A66CFD">
      <w:pPr>
        <w:autoSpaceDE w:val="0"/>
        <w:autoSpaceDN w:val="0"/>
        <w:adjustRightInd w:val="0"/>
        <w:spacing w:after="0" w:line="240" w:lineRule="auto"/>
        <w:ind w:right="-426"/>
        <w:jc w:val="center"/>
        <w:rPr>
          <w:rFonts w:ascii="Verdana" w:hAnsi="Verdana" w:cs="Helvetica-Narrow"/>
          <w:b/>
          <w:color w:val="4151A0"/>
          <w:sz w:val="4"/>
          <w:szCs w:val="4"/>
        </w:rPr>
      </w:pPr>
    </w:p>
    <w:p w:rsidR="00A66CFD" w:rsidRPr="00D93202" w:rsidRDefault="00A66CFD" w:rsidP="00A66CFD">
      <w:pPr>
        <w:autoSpaceDE w:val="0"/>
        <w:autoSpaceDN w:val="0"/>
        <w:adjustRightInd w:val="0"/>
        <w:spacing w:after="0" w:line="240" w:lineRule="auto"/>
        <w:ind w:right="-426"/>
        <w:jc w:val="center"/>
        <w:rPr>
          <w:rFonts w:ascii="Verdana" w:hAnsi="Verdana" w:cs="Helvetica-Narrow"/>
          <w:b/>
          <w:color w:val="4151A0"/>
          <w:sz w:val="18"/>
          <w:szCs w:val="18"/>
        </w:rPr>
      </w:pPr>
      <w:r>
        <w:rPr>
          <w:rFonts w:ascii="Verdana" w:hAnsi="Verdana" w:cs="Helvetica-Narrow"/>
          <w:b/>
          <w:color w:val="4151A0"/>
          <w:sz w:val="18"/>
          <w:szCs w:val="18"/>
        </w:rPr>
        <w:t>R</w:t>
      </w:r>
      <w:r w:rsidRPr="00D93202">
        <w:rPr>
          <w:rFonts w:ascii="Verdana" w:hAnsi="Verdana" w:cs="Helvetica-Narrow"/>
          <w:b/>
          <w:color w:val="4151A0"/>
          <w:sz w:val="18"/>
          <w:szCs w:val="18"/>
        </w:rPr>
        <w:t xml:space="preserve">enseignements : </w:t>
      </w:r>
      <w:proofErr w:type="spellStart"/>
      <w:r w:rsidRPr="00D93202">
        <w:rPr>
          <w:rFonts w:ascii="Verdana" w:hAnsi="Verdana" w:cs="Helvetica-Narrow-Bold"/>
          <w:b/>
          <w:bCs/>
          <w:color w:val="4151A0"/>
          <w:sz w:val="18"/>
          <w:szCs w:val="18"/>
        </w:rPr>
        <w:t>Meggy</w:t>
      </w:r>
      <w:proofErr w:type="spellEnd"/>
      <w:r w:rsidRPr="00D93202">
        <w:rPr>
          <w:rFonts w:ascii="Verdana" w:hAnsi="Verdana" w:cs="Helvetica-Narrow-Bold"/>
          <w:b/>
          <w:bCs/>
          <w:color w:val="4151A0"/>
          <w:sz w:val="18"/>
          <w:szCs w:val="18"/>
        </w:rPr>
        <w:t xml:space="preserve"> </w:t>
      </w:r>
      <w:proofErr w:type="spellStart"/>
      <w:r w:rsidRPr="00D93202">
        <w:rPr>
          <w:rFonts w:ascii="Verdana" w:hAnsi="Verdana" w:cs="Helvetica-Narrow-Bold"/>
          <w:b/>
          <w:bCs/>
          <w:color w:val="4151A0"/>
          <w:sz w:val="18"/>
          <w:szCs w:val="18"/>
        </w:rPr>
        <w:t>Quinty</w:t>
      </w:r>
      <w:proofErr w:type="spellEnd"/>
      <w:r w:rsidRPr="00D93202">
        <w:rPr>
          <w:rFonts w:ascii="Verdana" w:hAnsi="Verdana" w:cs="Helvetica-Narrow-Bold"/>
          <w:b/>
          <w:bCs/>
          <w:color w:val="4151A0"/>
          <w:sz w:val="18"/>
          <w:szCs w:val="18"/>
        </w:rPr>
        <w:t xml:space="preserve"> </w:t>
      </w:r>
      <w:r>
        <w:rPr>
          <w:rFonts w:ascii="Verdana" w:hAnsi="Verdana" w:cs="Helvetica-Narrow"/>
          <w:b/>
          <w:color w:val="4151A0"/>
          <w:sz w:val="18"/>
          <w:szCs w:val="18"/>
        </w:rPr>
        <w:t xml:space="preserve">– </w:t>
      </w:r>
      <w:r w:rsidRPr="00D93202">
        <w:rPr>
          <w:rFonts w:ascii="Verdana" w:hAnsi="Verdana" w:cs="Helvetica-Narrow"/>
          <w:b/>
          <w:color w:val="4151A0"/>
          <w:sz w:val="18"/>
          <w:szCs w:val="18"/>
        </w:rPr>
        <w:t>Tél. : 01 42 66 20 70</w:t>
      </w:r>
    </w:p>
    <w:p w:rsidR="00A66CFD" w:rsidRPr="00471ED8" w:rsidRDefault="00A66CFD" w:rsidP="00471ED8">
      <w:pPr>
        <w:jc w:val="center"/>
        <w:rPr>
          <w:rFonts w:ascii="Verdana" w:hAnsi="Verdana" w:cs="Helvetica-Narrow"/>
          <w:b/>
          <w:color w:val="4151A0"/>
          <w:sz w:val="18"/>
          <w:szCs w:val="18"/>
        </w:rPr>
      </w:pPr>
      <w:r w:rsidRPr="00D93202">
        <w:rPr>
          <w:rFonts w:ascii="Verdana" w:hAnsi="Verdana" w:cs="Helvetica-Narrow"/>
          <w:b/>
          <w:color w:val="4151A0"/>
          <w:sz w:val="18"/>
          <w:szCs w:val="18"/>
        </w:rPr>
        <w:t>N° d’organisme de formation : 11750205875</w:t>
      </w:r>
      <w:r>
        <w:rPr>
          <w:rFonts w:ascii="Verdana" w:hAnsi="Verdana" w:cs="Helvetica-Narrow"/>
          <w:b/>
          <w:color w:val="4151A0"/>
          <w:sz w:val="18"/>
          <w:szCs w:val="18"/>
        </w:rPr>
        <w:t xml:space="preserve"> –</w:t>
      </w:r>
      <w:r w:rsidRPr="00D93202">
        <w:rPr>
          <w:rFonts w:ascii="Verdana" w:hAnsi="Verdana" w:cs="Helvetica-Narrow"/>
          <w:b/>
          <w:color w:val="4151A0"/>
          <w:sz w:val="18"/>
          <w:szCs w:val="18"/>
        </w:rPr>
        <w:t xml:space="preserve"> N°SIRET 784 361 222 000 10</w:t>
      </w:r>
    </w:p>
    <w:sectPr w:rsidR="00A66CFD" w:rsidRPr="00471ED8" w:rsidSect="00B26698">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Verona-Scrip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arrow-Bold">
    <w:panose1 w:val="00000000000000000000"/>
    <w:charset w:val="00"/>
    <w:family w:val="roman"/>
    <w:notTrueType/>
    <w:pitch w:val="default"/>
    <w:sig w:usb0="00000003" w:usb1="00000000" w:usb2="00000000" w:usb3="00000000" w:csb0="00000001" w:csb1="00000000"/>
  </w:font>
  <w:font w:name="Helvetica Narrow">
    <w:altName w:val="Arial Narrow"/>
    <w:panose1 w:val="020B0506020203020204"/>
    <w:charset w:val="00"/>
    <w:family w:val="swiss"/>
    <w:pitch w:val="variable"/>
    <w:sig w:usb0="00000007" w:usb1="00000000" w:usb2="00000000" w:usb3="00000000" w:csb0="00000093" w:csb1="00000000"/>
  </w:font>
  <w:font w:name="Helvetica-Narrow">
    <w:altName w:val="Helvetica Narro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ZapfDingbatsIT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55952"/>
    <w:multiLevelType w:val="hybridMultilevel"/>
    <w:tmpl w:val="83F61D12"/>
    <w:lvl w:ilvl="0" w:tplc="049C2B6E">
      <w:start w:val="1"/>
      <w:numFmt w:val="bullet"/>
      <w:lvlText w:val=""/>
      <w:lvlJc w:val="left"/>
      <w:pPr>
        <w:tabs>
          <w:tab w:val="num" w:pos="1778"/>
        </w:tabs>
        <w:ind w:left="1778" w:hanging="360"/>
      </w:pPr>
      <w:rPr>
        <w:rFonts w:ascii="Wingdings" w:hAnsi="Wingdings" w:hint="default"/>
      </w:rPr>
    </w:lvl>
    <w:lvl w:ilvl="1" w:tplc="FA2E79B6">
      <w:start w:val="1"/>
      <w:numFmt w:val="bullet"/>
      <w:lvlText w:val=""/>
      <w:lvlJc w:val="left"/>
      <w:pPr>
        <w:tabs>
          <w:tab w:val="num" w:pos="2858"/>
        </w:tabs>
        <w:ind w:left="2858" w:hanging="360"/>
      </w:pPr>
      <w:rPr>
        <w:rFonts w:ascii="Wingdings 3" w:hAnsi="Wingdings 3"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D5C6A"/>
    <w:rsid w:val="00036BD8"/>
    <w:rsid w:val="0007044C"/>
    <w:rsid w:val="000705EC"/>
    <w:rsid w:val="00086048"/>
    <w:rsid w:val="000C703F"/>
    <w:rsid w:val="000E222B"/>
    <w:rsid w:val="00190039"/>
    <w:rsid w:val="001F18E6"/>
    <w:rsid w:val="0022617A"/>
    <w:rsid w:val="00276868"/>
    <w:rsid w:val="00302C42"/>
    <w:rsid w:val="003341B8"/>
    <w:rsid w:val="00337038"/>
    <w:rsid w:val="00381605"/>
    <w:rsid w:val="003A046E"/>
    <w:rsid w:val="003A1186"/>
    <w:rsid w:val="003C7399"/>
    <w:rsid w:val="003D40EE"/>
    <w:rsid w:val="003F4D95"/>
    <w:rsid w:val="004049BC"/>
    <w:rsid w:val="004150C7"/>
    <w:rsid w:val="00471ED8"/>
    <w:rsid w:val="004C7D38"/>
    <w:rsid w:val="004D2BD5"/>
    <w:rsid w:val="004D5BFD"/>
    <w:rsid w:val="00515F77"/>
    <w:rsid w:val="00543B97"/>
    <w:rsid w:val="00545FF9"/>
    <w:rsid w:val="00551C85"/>
    <w:rsid w:val="00556D24"/>
    <w:rsid w:val="005571F1"/>
    <w:rsid w:val="00572159"/>
    <w:rsid w:val="005744A9"/>
    <w:rsid w:val="005D28C3"/>
    <w:rsid w:val="006D7361"/>
    <w:rsid w:val="006E39AC"/>
    <w:rsid w:val="006F7307"/>
    <w:rsid w:val="006F76EF"/>
    <w:rsid w:val="00752B32"/>
    <w:rsid w:val="0078083A"/>
    <w:rsid w:val="007C330A"/>
    <w:rsid w:val="007C72D0"/>
    <w:rsid w:val="00812FFF"/>
    <w:rsid w:val="00814B6D"/>
    <w:rsid w:val="008651BB"/>
    <w:rsid w:val="008B1DAD"/>
    <w:rsid w:val="008C3C43"/>
    <w:rsid w:val="00902E2B"/>
    <w:rsid w:val="009157CA"/>
    <w:rsid w:val="0096442B"/>
    <w:rsid w:val="00980A2E"/>
    <w:rsid w:val="009B0215"/>
    <w:rsid w:val="009C7954"/>
    <w:rsid w:val="009F471B"/>
    <w:rsid w:val="00A11CC9"/>
    <w:rsid w:val="00A51615"/>
    <w:rsid w:val="00A66CFD"/>
    <w:rsid w:val="00A70F0C"/>
    <w:rsid w:val="00AB2820"/>
    <w:rsid w:val="00AF21B8"/>
    <w:rsid w:val="00B02C71"/>
    <w:rsid w:val="00B26698"/>
    <w:rsid w:val="00B669BB"/>
    <w:rsid w:val="00B71C26"/>
    <w:rsid w:val="00B71D7C"/>
    <w:rsid w:val="00B95A82"/>
    <w:rsid w:val="00BE1C42"/>
    <w:rsid w:val="00C60219"/>
    <w:rsid w:val="00C62605"/>
    <w:rsid w:val="00C97DD5"/>
    <w:rsid w:val="00CE6591"/>
    <w:rsid w:val="00D02776"/>
    <w:rsid w:val="00D31009"/>
    <w:rsid w:val="00D46C26"/>
    <w:rsid w:val="00D54087"/>
    <w:rsid w:val="00D6114B"/>
    <w:rsid w:val="00D75DAF"/>
    <w:rsid w:val="00D93202"/>
    <w:rsid w:val="00DA44AB"/>
    <w:rsid w:val="00DD48A2"/>
    <w:rsid w:val="00E00ED8"/>
    <w:rsid w:val="00E343EF"/>
    <w:rsid w:val="00E36CF9"/>
    <w:rsid w:val="00E64824"/>
    <w:rsid w:val="00E9089C"/>
    <w:rsid w:val="00F62FA2"/>
    <w:rsid w:val="00FA23FB"/>
    <w:rsid w:val="00FB127E"/>
    <w:rsid w:val="00FD0AC0"/>
    <w:rsid w:val="00FD3CDE"/>
    <w:rsid w:val="00FD5C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5C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5C6A"/>
    <w:rPr>
      <w:rFonts w:ascii="Tahoma" w:hAnsi="Tahoma" w:cs="Tahoma"/>
      <w:sz w:val="16"/>
      <w:szCs w:val="16"/>
    </w:rPr>
  </w:style>
  <w:style w:type="character" w:styleId="Lienhypertexte">
    <w:name w:val="Hyperlink"/>
    <w:basedOn w:val="Policepardfaut"/>
    <w:uiPriority w:val="99"/>
    <w:unhideWhenUsed/>
    <w:rsid w:val="00FD5C6A"/>
    <w:rPr>
      <w:color w:val="0000FF" w:themeColor="hyperlink"/>
      <w:u w:val="single"/>
    </w:rPr>
  </w:style>
  <w:style w:type="character" w:customStyle="1" w:styleId="st">
    <w:name w:val="st"/>
    <w:basedOn w:val="Policepardfaut"/>
    <w:rsid w:val="004D2BD5"/>
  </w:style>
  <w:style w:type="character" w:styleId="Accentuation">
    <w:name w:val="Emphasis"/>
    <w:basedOn w:val="Policepardfaut"/>
    <w:uiPriority w:val="20"/>
    <w:qFormat/>
    <w:rsid w:val="004D2BD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5C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5C6A"/>
    <w:rPr>
      <w:rFonts w:ascii="Tahoma" w:hAnsi="Tahoma" w:cs="Tahoma"/>
      <w:sz w:val="16"/>
      <w:szCs w:val="16"/>
    </w:rPr>
  </w:style>
  <w:style w:type="character" w:styleId="Lienhypertexte">
    <w:name w:val="Hyperlink"/>
    <w:basedOn w:val="Policepardfaut"/>
    <w:uiPriority w:val="99"/>
    <w:unhideWhenUsed/>
    <w:rsid w:val="00FD5C6A"/>
    <w:rPr>
      <w:color w:val="0000FF" w:themeColor="hyperlink"/>
      <w:u w:val="single"/>
    </w:rPr>
  </w:style>
  <w:style w:type="character" w:customStyle="1" w:styleId="st">
    <w:name w:val="st"/>
    <w:basedOn w:val="Policepardfaut"/>
    <w:rsid w:val="004D2BD5"/>
  </w:style>
  <w:style w:type="character" w:styleId="Accentuation">
    <w:name w:val="Emphasis"/>
    <w:basedOn w:val="Policepardfaut"/>
    <w:uiPriority w:val="20"/>
    <w:qFormat/>
    <w:rsid w:val="004D2BD5"/>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lfsm.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22345-646E-4DDD-950C-232268BB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757</Words>
  <Characters>4166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Meggy</dc:creator>
  <cp:keywords/>
  <dc:description/>
  <cp:lastModifiedBy>Meggy</cp:lastModifiedBy>
  <cp:revision>9</cp:revision>
  <cp:lastPrinted>2016-10-19T13:35:00Z</cp:lastPrinted>
  <dcterms:created xsi:type="dcterms:W3CDTF">2016-10-18T13:07:00Z</dcterms:created>
  <dcterms:modified xsi:type="dcterms:W3CDTF">2016-10-19T13:43:00Z</dcterms:modified>
</cp:coreProperties>
</file>